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4279"/>
        <w:gridCol w:w="3525"/>
        <w:gridCol w:w="1062"/>
      </w:tblGrid>
      <w:tr w:rsidR="003E4B7D" w:rsidRPr="00BE6E05">
        <w:trPr>
          <w:trHeight w:val="318"/>
        </w:trPr>
        <w:tc>
          <w:tcPr>
            <w:tcW w:w="4279" w:type="dxa"/>
          </w:tcPr>
          <w:p w:rsidR="003E4B7D" w:rsidRPr="00BE6E05" w:rsidRDefault="00DA4B8B">
            <w:pPr>
              <w:pStyle w:val="TableParagraph"/>
              <w:tabs>
                <w:tab w:val="left" w:pos="2016"/>
              </w:tabs>
              <w:spacing w:line="298" w:lineRule="exact"/>
              <w:ind w:left="-12"/>
              <w:jc w:val="left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  <w:u w:val="single"/>
              </w:rPr>
              <w:t xml:space="preserve">  </w:t>
            </w:r>
            <w:r w:rsidRPr="00BE6E05">
              <w:rPr>
                <w:b/>
                <w:spacing w:val="2"/>
                <w:sz w:val="24"/>
                <w:szCs w:val="24"/>
                <w:u w:val="single"/>
              </w:rPr>
              <w:t xml:space="preserve"> </w:t>
            </w:r>
            <w:r w:rsidRPr="00BE6E05">
              <w:rPr>
                <w:b/>
                <w:sz w:val="24"/>
                <w:szCs w:val="24"/>
                <w:u w:val="single"/>
              </w:rPr>
              <w:t>08.04.2019</w:t>
            </w:r>
            <w:r w:rsidRPr="00BE6E05">
              <w:rPr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3525" w:type="dxa"/>
          </w:tcPr>
          <w:p w:rsidR="003E4B7D" w:rsidRPr="00BE6E05" w:rsidRDefault="00DA4B8B">
            <w:pPr>
              <w:pStyle w:val="TableParagraph"/>
              <w:spacing w:line="298" w:lineRule="exact"/>
              <w:ind w:right="440"/>
              <w:jc w:val="right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№</w:t>
            </w:r>
          </w:p>
        </w:tc>
        <w:tc>
          <w:tcPr>
            <w:tcW w:w="1062" w:type="dxa"/>
          </w:tcPr>
          <w:p w:rsidR="003E4B7D" w:rsidRPr="00BE6E05" w:rsidRDefault="00DA4B8B">
            <w:pPr>
              <w:pStyle w:val="TableParagraph"/>
              <w:tabs>
                <w:tab w:val="left" w:pos="442"/>
                <w:tab w:val="left" w:pos="1622"/>
              </w:tabs>
              <w:spacing w:line="298" w:lineRule="exact"/>
              <w:ind w:left="34" w:right="-562"/>
              <w:jc w:val="left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  <w:u w:val="single"/>
              </w:rPr>
              <w:t xml:space="preserve"> </w:t>
            </w:r>
            <w:r w:rsidRPr="00BE6E05">
              <w:rPr>
                <w:b/>
                <w:sz w:val="24"/>
                <w:szCs w:val="24"/>
                <w:u w:val="single"/>
              </w:rPr>
              <w:tab/>
              <w:t>233</w:t>
            </w:r>
            <w:r w:rsidRPr="00BE6E05">
              <w:rPr>
                <w:b/>
                <w:sz w:val="24"/>
                <w:szCs w:val="24"/>
                <w:u w:val="single"/>
              </w:rPr>
              <w:tab/>
            </w:r>
          </w:p>
        </w:tc>
      </w:tr>
    </w:tbl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spacing w:before="5"/>
        <w:rPr>
          <w:sz w:val="24"/>
          <w:szCs w:val="24"/>
        </w:rPr>
      </w:pPr>
    </w:p>
    <w:p w:rsidR="003E4B7D" w:rsidRPr="00BE6E05" w:rsidRDefault="00DA4B8B">
      <w:pPr>
        <w:pStyle w:val="a3"/>
        <w:spacing w:before="89"/>
        <w:ind w:left="100" w:right="5631"/>
        <w:jc w:val="both"/>
        <w:rPr>
          <w:sz w:val="24"/>
          <w:szCs w:val="24"/>
        </w:rPr>
      </w:pPr>
      <w:r w:rsidRPr="00BE6E05">
        <w:rPr>
          <w:sz w:val="24"/>
          <w:szCs w:val="24"/>
        </w:rPr>
        <w:t xml:space="preserve">Про отримання комунальними закладами дошкільної </w:t>
      </w:r>
      <w:r w:rsidRPr="00BE6E05">
        <w:rPr>
          <w:spacing w:val="2"/>
          <w:sz w:val="24"/>
          <w:szCs w:val="24"/>
        </w:rPr>
        <w:t xml:space="preserve">та </w:t>
      </w:r>
      <w:r w:rsidRPr="00BE6E05">
        <w:rPr>
          <w:sz w:val="24"/>
          <w:szCs w:val="24"/>
        </w:rPr>
        <w:t>загальної середньої освіти Черкаської області ліцензії на провадження освітньої діяльності без проходження процедури ліцензування</w:t>
      </w: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spacing w:before="10"/>
        <w:rPr>
          <w:sz w:val="24"/>
          <w:szCs w:val="24"/>
        </w:rPr>
      </w:pPr>
    </w:p>
    <w:p w:rsidR="003E4B7D" w:rsidRPr="00BE6E05" w:rsidRDefault="00DA4B8B">
      <w:pPr>
        <w:pStyle w:val="a3"/>
        <w:ind w:left="100" w:right="101" w:firstLine="568"/>
        <w:jc w:val="both"/>
        <w:rPr>
          <w:sz w:val="24"/>
          <w:szCs w:val="24"/>
        </w:rPr>
      </w:pPr>
      <w:r w:rsidRPr="00BE6E05">
        <w:rPr>
          <w:sz w:val="24"/>
          <w:szCs w:val="24"/>
        </w:rPr>
        <w:t xml:space="preserve">Відповідно до статті 41 Закону України „Про місцеві державні адміністрації“, Закону України „Про ліцензування видів господарської діяльності“, підпункту 6 пункту 3 Прикінцевих та перехідних положень Закону України „Про освіту“, постанов Кабінету Міністрів </w:t>
      </w:r>
      <w:r w:rsidRPr="00BE6E05">
        <w:rPr>
          <w:sz w:val="24"/>
          <w:szCs w:val="24"/>
        </w:rPr>
        <w:t>України від 05.08.2015</w:t>
      </w:r>
    </w:p>
    <w:p w:rsidR="003E4B7D" w:rsidRPr="00BE6E05" w:rsidRDefault="00DA4B8B">
      <w:pPr>
        <w:pStyle w:val="a3"/>
        <w:spacing w:before="1"/>
        <w:ind w:left="100" w:right="104"/>
        <w:jc w:val="both"/>
        <w:rPr>
          <w:sz w:val="24"/>
          <w:szCs w:val="24"/>
        </w:rPr>
      </w:pPr>
      <w:r w:rsidRPr="00BE6E05">
        <w:rPr>
          <w:sz w:val="24"/>
          <w:szCs w:val="24"/>
        </w:rPr>
        <w:t xml:space="preserve">№ 609 „Про затвердження переліку органів ліцензування та визнання такими, що  втратили  чинність,  деяких  постанов  Кабінету  Міністрів  України“  та   від 30.12.2015 № 1187 „Про затвердження Ліцензійних умов провадження освітньої  </w:t>
      </w:r>
      <w:r w:rsidRPr="00BE6E05">
        <w:rPr>
          <w:sz w:val="24"/>
          <w:szCs w:val="24"/>
        </w:rPr>
        <w:t xml:space="preserve"> діяльності“,   розпорядження   обласної   державної   адміністрації від 29.03.2016 № 146 „Про ліцензійну діяльність“ (зі</w:t>
      </w:r>
      <w:r w:rsidRPr="00BE6E05">
        <w:rPr>
          <w:spacing w:val="-12"/>
          <w:sz w:val="24"/>
          <w:szCs w:val="24"/>
        </w:rPr>
        <w:t xml:space="preserve"> </w:t>
      </w:r>
      <w:r w:rsidRPr="00BE6E05">
        <w:rPr>
          <w:sz w:val="24"/>
          <w:szCs w:val="24"/>
        </w:rPr>
        <w:t>змінами):</w:t>
      </w: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DA4B8B">
      <w:pPr>
        <w:pStyle w:val="a4"/>
        <w:numPr>
          <w:ilvl w:val="0"/>
          <w:numId w:val="1"/>
        </w:numPr>
        <w:tabs>
          <w:tab w:val="left" w:pos="953"/>
        </w:tabs>
        <w:ind w:right="106" w:firstLine="568"/>
        <w:jc w:val="both"/>
        <w:rPr>
          <w:sz w:val="24"/>
          <w:szCs w:val="24"/>
        </w:rPr>
      </w:pPr>
      <w:r w:rsidRPr="00BE6E05">
        <w:rPr>
          <w:sz w:val="24"/>
          <w:szCs w:val="24"/>
        </w:rPr>
        <w:t>Затвердити перелік комунальних закладів дошкільної та загальної середньої освіти Черкаської області, що діяли на день набра</w:t>
      </w:r>
      <w:r w:rsidRPr="00BE6E05">
        <w:rPr>
          <w:sz w:val="24"/>
          <w:szCs w:val="24"/>
        </w:rPr>
        <w:t>ння чинності Закону України „Про освіту“, щодо отримання ліцензії на провадження освітньої діяльності без проходження процедури ліцензування, що</w:t>
      </w:r>
      <w:r w:rsidRPr="00BE6E05">
        <w:rPr>
          <w:spacing w:val="-13"/>
          <w:sz w:val="24"/>
          <w:szCs w:val="24"/>
        </w:rPr>
        <w:t xml:space="preserve"> </w:t>
      </w:r>
      <w:r w:rsidRPr="00BE6E05">
        <w:rPr>
          <w:sz w:val="24"/>
          <w:szCs w:val="24"/>
        </w:rPr>
        <w:t>додається.</w:t>
      </w:r>
    </w:p>
    <w:p w:rsidR="003E4B7D" w:rsidRPr="00BE6E05" w:rsidRDefault="00DA4B8B">
      <w:pPr>
        <w:pStyle w:val="a4"/>
        <w:numPr>
          <w:ilvl w:val="0"/>
          <w:numId w:val="1"/>
        </w:numPr>
        <w:tabs>
          <w:tab w:val="left" w:pos="953"/>
        </w:tabs>
        <w:ind w:firstLine="568"/>
        <w:jc w:val="both"/>
        <w:rPr>
          <w:sz w:val="24"/>
          <w:szCs w:val="24"/>
        </w:rPr>
      </w:pPr>
      <w:r w:rsidRPr="00BE6E05">
        <w:rPr>
          <w:sz w:val="24"/>
          <w:szCs w:val="24"/>
        </w:rPr>
        <w:t>Управлінню освіти і науки Черкаської обласної державної адміністрації забезпечити оприлюднення цього</w:t>
      </w:r>
      <w:r w:rsidRPr="00BE6E05">
        <w:rPr>
          <w:sz w:val="24"/>
          <w:szCs w:val="24"/>
        </w:rPr>
        <w:t xml:space="preserve"> розпорядження на офіційному веб-сайті управління.</w:t>
      </w:r>
    </w:p>
    <w:p w:rsidR="003E4B7D" w:rsidRPr="00BE6E05" w:rsidRDefault="00DA4B8B">
      <w:pPr>
        <w:pStyle w:val="a4"/>
        <w:numPr>
          <w:ilvl w:val="0"/>
          <w:numId w:val="1"/>
        </w:numPr>
        <w:tabs>
          <w:tab w:val="left" w:pos="953"/>
        </w:tabs>
        <w:spacing w:line="242" w:lineRule="auto"/>
        <w:ind w:right="107" w:firstLine="568"/>
        <w:jc w:val="both"/>
        <w:rPr>
          <w:sz w:val="24"/>
          <w:szCs w:val="24"/>
        </w:rPr>
      </w:pPr>
      <w:r w:rsidRPr="00BE6E05">
        <w:rPr>
          <w:sz w:val="24"/>
          <w:szCs w:val="24"/>
        </w:rPr>
        <w:t>Контроль за виконанням розпорядження залишаю за собою та покладаю на управління освіти і науки Черкаської обласної державної</w:t>
      </w:r>
      <w:r w:rsidRPr="00BE6E05">
        <w:rPr>
          <w:spacing w:val="-11"/>
          <w:sz w:val="24"/>
          <w:szCs w:val="24"/>
        </w:rPr>
        <w:t xml:space="preserve"> </w:t>
      </w:r>
      <w:r w:rsidRPr="00BE6E05">
        <w:rPr>
          <w:sz w:val="24"/>
          <w:szCs w:val="24"/>
        </w:rPr>
        <w:t>адміністрації.</w:t>
      </w: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spacing w:before="6"/>
        <w:rPr>
          <w:sz w:val="24"/>
          <w:szCs w:val="24"/>
        </w:rPr>
      </w:pPr>
    </w:p>
    <w:p w:rsidR="003E4B7D" w:rsidRPr="00BE6E05" w:rsidRDefault="00DA4B8B">
      <w:pPr>
        <w:pStyle w:val="a3"/>
        <w:tabs>
          <w:tab w:val="left" w:pos="6754"/>
        </w:tabs>
        <w:spacing w:before="1"/>
        <w:ind w:left="100"/>
        <w:jc w:val="both"/>
        <w:rPr>
          <w:sz w:val="24"/>
          <w:szCs w:val="24"/>
        </w:rPr>
      </w:pPr>
      <w:r w:rsidRPr="00BE6E05">
        <w:rPr>
          <w:sz w:val="24"/>
          <w:szCs w:val="24"/>
        </w:rPr>
        <w:t>Голова</w:t>
      </w:r>
      <w:r w:rsidRPr="00BE6E05">
        <w:rPr>
          <w:sz w:val="24"/>
          <w:szCs w:val="24"/>
        </w:rPr>
        <w:tab/>
        <w:t>О.</w:t>
      </w:r>
      <w:r w:rsidRPr="00BE6E05">
        <w:rPr>
          <w:spacing w:val="-2"/>
          <w:sz w:val="24"/>
          <w:szCs w:val="24"/>
        </w:rPr>
        <w:t xml:space="preserve"> </w:t>
      </w:r>
      <w:r w:rsidRPr="00BE6E05">
        <w:rPr>
          <w:sz w:val="24"/>
          <w:szCs w:val="24"/>
        </w:rPr>
        <w:t>ВЕЛЬБІВЕЦЬ</w:t>
      </w:r>
    </w:p>
    <w:p w:rsidR="003E4B7D" w:rsidRPr="00BE6E05" w:rsidRDefault="003E4B7D">
      <w:pPr>
        <w:jc w:val="both"/>
        <w:rPr>
          <w:sz w:val="24"/>
          <w:szCs w:val="24"/>
        </w:rPr>
        <w:sectPr w:rsidR="003E4B7D" w:rsidRPr="00BE6E05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3E4B7D" w:rsidRPr="00BE6E05" w:rsidRDefault="00DA4B8B" w:rsidP="00083554">
      <w:pPr>
        <w:pStyle w:val="a3"/>
        <w:spacing w:before="71"/>
        <w:ind w:left="9966"/>
        <w:jc w:val="right"/>
        <w:rPr>
          <w:sz w:val="24"/>
          <w:szCs w:val="24"/>
        </w:rPr>
      </w:pPr>
      <w:r w:rsidRPr="00BE6E05">
        <w:rPr>
          <w:sz w:val="24"/>
          <w:szCs w:val="24"/>
        </w:rPr>
        <w:lastRenderedPageBreak/>
        <w:t>ЗАТВЕРДЖЕНО</w:t>
      </w:r>
    </w:p>
    <w:p w:rsidR="00083554" w:rsidRPr="00BE6E05" w:rsidRDefault="00083554" w:rsidP="00083554">
      <w:pPr>
        <w:pStyle w:val="a5"/>
        <w:jc w:val="right"/>
        <w:rPr>
          <w:sz w:val="24"/>
          <w:szCs w:val="24"/>
        </w:rPr>
      </w:pPr>
      <w:r w:rsidRPr="00BE6E05">
        <w:rPr>
          <w:sz w:val="24"/>
          <w:szCs w:val="24"/>
        </w:rPr>
        <w:t xml:space="preserve">   </w:t>
      </w:r>
      <w:r w:rsidR="00DA4B8B" w:rsidRPr="00BE6E05">
        <w:rPr>
          <w:sz w:val="24"/>
          <w:szCs w:val="24"/>
        </w:rPr>
        <w:t>Розпорядженням Черкаської обласної</w:t>
      </w:r>
    </w:p>
    <w:p w:rsidR="003E4B7D" w:rsidRPr="00BE6E05" w:rsidRDefault="00DA4B8B" w:rsidP="00083554">
      <w:pPr>
        <w:pStyle w:val="a5"/>
        <w:jc w:val="right"/>
        <w:rPr>
          <w:sz w:val="24"/>
          <w:szCs w:val="24"/>
        </w:rPr>
      </w:pPr>
      <w:r w:rsidRPr="00BE6E05">
        <w:rPr>
          <w:sz w:val="24"/>
          <w:szCs w:val="24"/>
        </w:rPr>
        <w:t xml:space="preserve"> державної адміністрації</w:t>
      </w:r>
    </w:p>
    <w:p w:rsidR="003E4B7D" w:rsidRPr="00BE6E05" w:rsidRDefault="00DA4B8B" w:rsidP="00083554">
      <w:pPr>
        <w:pStyle w:val="a3"/>
        <w:tabs>
          <w:tab w:val="left" w:pos="10628"/>
        </w:tabs>
        <w:spacing w:before="2"/>
        <w:ind w:left="9086"/>
        <w:jc w:val="right"/>
        <w:rPr>
          <w:sz w:val="24"/>
          <w:szCs w:val="24"/>
        </w:rPr>
      </w:pPr>
      <w:r w:rsidRPr="00BE6E05">
        <w:rPr>
          <w:sz w:val="24"/>
          <w:szCs w:val="24"/>
        </w:rPr>
        <w:t>08.04.2019</w:t>
      </w:r>
      <w:r w:rsidRPr="00BE6E05">
        <w:rPr>
          <w:sz w:val="24"/>
          <w:szCs w:val="24"/>
        </w:rPr>
        <w:tab/>
        <w:t>№</w:t>
      </w:r>
      <w:r w:rsidRPr="00BE6E05">
        <w:rPr>
          <w:spacing w:val="-2"/>
          <w:sz w:val="24"/>
          <w:szCs w:val="24"/>
        </w:rPr>
        <w:t xml:space="preserve"> </w:t>
      </w:r>
      <w:r w:rsidRPr="00BE6E05">
        <w:rPr>
          <w:sz w:val="24"/>
          <w:szCs w:val="24"/>
        </w:rPr>
        <w:t>233</w:t>
      </w:r>
    </w:p>
    <w:p w:rsidR="003E4B7D" w:rsidRPr="00BE6E05" w:rsidRDefault="00DA4B8B">
      <w:pPr>
        <w:pStyle w:val="a3"/>
        <w:spacing w:before="46"/>
        <w:ind w:left="2637" w:right="2637"/>
        <w:jc w:val="center"/>
        <w:rPr>
          <w:sz w:val="24"/>
          <w:szCs w:val="24"/>
        </w:rPr>
      </w:pPr>
      <w:r w:rsidRPr="00BE6E05">
        <w:rPr>
          <w:sz w:val="24"/>
          <w:szCs w:val="24"/>
        </w:rPr>
        <w:t>ПЕРЕЛІК</w:t>
      </w:r>
    </w:p>
    <w:p w:rsidR="003E4B7D" w:rsidRPr="00BE6E05" w:rsidRDefault="00DA4B8B">
      <w:pPr>
        <w:pStyle w:val="a3"/>
        <w:spacing w:before="2" w:line="321" w:lineRule="exact"/>
        <w:ind w:left="2637" w:right="2637"/>
        <w:jc w:val="center"/>
        <w:rPr>
          <w:sz w:val="24"/>
          <w:szCs w:val="24"/>
        </w:rPr>
      </w:pPr>
      <w:r w:rsidRPr="00BE6E05">
        <w:rPr>
          <w:sz w:val="24"/>
          <w:szCs w:val="24"/>
        </w:rPr>
        <w:t>комунальних закладів дошкільної та загальної</w:t>
      </w:r>
    </w:p>
    <w:p w:rsidR="003E4B7D" w:rsidRPr="00BE6E05" w:rsidRDefault="00DA4B8B">
      <w:pPr>
        <w:pStyle w:val="a3"/>
        <w:spacing w:line="321" w:lineRule="exact"/>
        <w:ind w:left="2639" w:right="2637"/>
        <w:jc w:val="center"/>
        <w:rPr>
          <w:sz w:val="24"/>
          <w:szCs w:val="24"/>
        </w:rPr>
      </w:pPr>
      <w:r w:rsidRPr="00BE6E05">
        <w:rPr>
          <w:sz w:val="24"/>
          <w:szCs w:val="24"/>
        </w:rPr>
        <w:t>середньої освіти Черкаської області, що діяли на день набрання чинності Закону України</w:t>
      </w:r>
    </w:p>
    <w:p w:rsidR="003E4B7D" w:rsidRDefault="00DA4B8B" w:rsidP="00083554">
      <w:pPr>
        <w:pStyle w:val="a3"/>
        <w:spacing w:before="2"/>
        <w:ind w:left="3465" w:right="3457"/>
        <w:jc w:val="center"/>
        <w:rPr>
          <w:sz w:val="24"/>
          <w:szCs w:val="24"/>
          <w:lang w:val="ru-RU"/>
        </w:rPr>
      </w:pPr>
      <w:r w:rsidRPr="00BE6E05">
        <w:rPr>
          <w:sz w:val="24"/>
          <w:szCs w:val="24"/>
        </w:rPr>
        <w:t>„Про освіту“, щодо отримання ліцензії на</w:t>
      </w:r>
      <w:r w:rsidRPr="00BE6E05">
        <w:rPr>
          <w:sz w:val="24"/>
          <w:szCs w:val="24"/>
        </w:rPr>
        <w:t xml:space="preserve"> провадження освітньої діяльності без проходження процедури ліцензування</w:t>
      </w:r>
    </w:p>
    <w:p w:rsidR="00DA4B8B" w:rsidRPr="00DA4B8B" w:rsidRDefault="00DA4B8B" w:rsidP="00083554">
      <w:pPr>
        <w:pStyle w:val="a3"/>
        <w:spacing w:before="2"/>
        <w:ind w:left="3465" w:right="3457"/>
        <w:jc w:val="center"/>
        <w:rPr>
          <w:sz w:val="24"/>
          <w:szCs w:val="24"/>
          <w:lang w:val="ru-RU"/>
        </w:rPr>
      </w:pPr>
      <w:bookmarkStart w:id="0" w:name="_GoBack"/>
      <w:bookmarkEnd w:id="0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885"/>
        <w:gridCol w:w="2165"/>
        <w:gridCol w:w="1969"/>
        <w:gridCol w:w="3654"/>
        <w:gridCol w:w="2982"/>
      </w:tblGrid>
      <w:tr w:rsidR="003E4B7D" w:rsidRPr="00BE6E05" w:rsidTr="004360BD">
        <w:trPr>
          <w:trHeight w:val="893"/>
        </w:trPr>
        <w:tc>
          <w:tcPr>
            <w:tcW w:w="1133" w:type="dxa"/>
          </w:tcPr>
          <w:p w:rsidR="003E4B7D" w:rsidRPr="00BE6E05" w:rsidRDefault="00DA4B8B">
            <w:pPr>
              <w:pStyle w:val="TableParagraph"/>
              <w:spacing w:line="316" w:lineRule="exact"/>
              <w:ind w:left="259" w:right="14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№ з/п</w:t>
            </w:r>
          </w:p>
        </w:tc>
        <w:tc>
          <w:tcPr>
            <w:tcW w:w="3885" w:type="dxa"/>
          </w:tcPr>
          <w:p w:rsidR="003E4B7D" w:rsidRPr="00BE6E05" w:rsidRDefault="00DA4B8B">
            <w:pPr>
              <w:pStyle w:val="TableParagraph"/>
              <w:spacing w:line="316" w:lineRule="exact"/>
              <w:ind w:left="79" w:right="87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Назва закладу освіти</w:t>
            </w:r>
          </w:p>
        </w:tc>
        <w:tc>
          <w:tcPr>
            <w:tcW w:w="2165" w:type="dxa"/>
          </w:tcPr>
          <w:p w:rsidR="003E4B7D" w:rsidRPr="00BE6E05" w:rsidRDefault="00083554" w:rsidP="004360BD">
            <w:pPr>
              <w:pStyle w:val="TableParagraph"/>
              <w:ind w:firstLine="106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Ідентифіка</w:t>
            </w:r>
            <w:r w:rsidR="00DA4B8B" w:rsidRPr="00BE6E05">
              <w:rPr>
                <w:sz w:val="24"/>
                <w:szCs w:val="24"/>
              </w:rPr>
              <w:t>ційн</w:t>
            </w:r>
            <w:r w:rsidR="004360BD" w:rsidRPr="00BE6E05">
              <w:rPr>
                <w:sz w:val="24"/>
                <w:szCs w:val="24"/>
                <w:lang w:val="ru-RU"/>
              </w:rPr>
              <w:t>и</w:t>
            </w:r>
            <w:r w:rsidR="00DA4B8B" w:rsidRPr="00BE6E05">
              <w:rPr>
                <w:sz w:val="24"/>
                <w:szCs w:val="24"/>
              </w:rPr>
              <w:t>й код юридичної</w:t>
            </w:r>
          </w:p>
          <w:p w:rsidR="003E4B7D" w:rsidRPr="00BE6E05" w:rsidRDefault="00DA4B8B" w:rsidP="004360BD">
            <w:pPr>
              <w:pStyle w:val="TableParagraph"/>
              <w:spacing w:line="311" w:lineRule="exact"/>
              <w:ind w:left="424" w:right="424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особи</w:t>
            </w:r>
          </w:p>
        </w:tc>
        <w:tc>
          <w:tcPr>
            <w:tcW w:w="1969" w:type="dxa"/>
          </w:tcPr>
          <w:p w:rsidR="003E4B7D" w:rsidRPr="00BE6E05" w:rsidRDefault="00DA4B8B">
            <w:pPr>
              <w:pStyle w:val="TableParagraph"/>
              <w:ind w:left="365" w:firstLine="332"/>
              <w:jc w:val="left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3654" w:type="dxa"/>
          </w:tcPr>
          <w:p w:rsidR="003E4B7D" w:rsidRPr="00BE6E05" w:rsidRDefault="00DA4B8B">
            <w:pPr>
              <w:pStyle w:val="TableParagraph"/>
              <w:spacing w:line="315" w:lineRule="exact"/>
              <w:ind w:left="94" w:right="102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Місце</w:t>
            </w:r>
            <w:r w:rsidRPr="00BE6E05">
              <w:rPr>
                <w:spacing w:val="-10"/>
                <w:sz w:val="24"/>
                <w:szCs w:val="24"/>
              </w:rPr>
              <w:t xml:space="preserve"> </w:t>
            </w:r>
            <w:r w:rsidRPr="00BE6E05">
              <w:rPr>
                <w:sz w:val="24"/>
                <w:szCs w:val="24"/>
              </w:rPr>
              <w:t>знаходження</w:t>
            </w:r>
          </w:p>
          <w:p w:rsidR="003E4B7D" w:rsidRPr="00BE6E05" w:rsidRDefault="00DA4B8B">
            <w:pPr>
              <w:pStyle w:val="TableParagraph"/>
              <w:spacing w:line="242" w:lineRule="auto"/>
              <w:ind w:left="92" w:right="102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закладу/місце</w:t>
            </w:r>
            <w:r w:rsidRPr="00BE6E05">
              <w:rPr>
                <w:spacing w:val="-15"/>
                <w:sz w:val="24"/>
                <w:szCs w:val="24"/>
              </w:rPr>
              <w:t xml:space="preserve"> </w:t>
            </w:r>
            <w:r w:rsidRPr="00BE6E05">
              <w:rPr>
                <w:sz w:val="24"/>
                <w:szCs w:val="24"/>
              </w:rPr>
              <w:t>провадження освітньої</w:t>
            </w:r>
            <w:r w:rsidRPr="00BE6E05">
              <w:rPr>
                <w:spacing w:val="-3"/>
                <w:sz w:val="24"/>
                <w:szCs w:val="24"/>
              </w:rPr>
              <w:t xml:space="preserve"> </w:t>
            </w:r>
            <w:r w:rsidRPr="00BE6E05">
              <w:rPr>
                <w:sz w:val="24"/>
                <w:szCs w:val="24"/>
              </w:rPr>
              <w:t>діяльності</w:t>
            </w:r>
          </w:p>
        </w:tc>
        <w:tc>
          <w:tcPr>
            <w:tcW w:w="2982" w:type="dxa"/>
          </w:tcPr>
          <w:p w:rsidR="003E4B7D" w:rsidRPr="00BE6E05" w:rsidRDefault="00DA4B8B">
            <w:pPr>
              <w:pStyle w:val="TableParagraph"/>
              <w:ind w:left="399" w:right="40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За рівнями освіти з ліцензованим обсягом (осіб)</w:t>
            </w:r>
          </w:p>
        </w:tc>
      </w:tr>
      <w:tr w:rsidR="003E4B7D" w:rsidRPr="00BE6E05" w:rsidTr="00BE6E05">
        <w:trPr>
          <w:trHeight w:val="1784"/>
        </w:trPr>
        <w:tc>
          <w:tcPr>
            <w:tcW w:w="1133" w:type="dxa"/>
          </w:tcPr>
          <w:p w:rsidR="003E4B7D" w:rsidRPr="00BE6E05" w:rsidRDefault="00DA4B8B">
            <w:pPr>
              <w:pStyle w:val="TableParagraph"/>
              <w:spacing w:line="315" w:lineRule="exact"/>
              <w:ind w:left="153" w:right="14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543.</w:t>
            </w:r>
          </w:p>
        </w:tc>
        <w:tc>
          <w:tcPr>
            <w:tcW w:w="3885" w:type="dxa"/>
          </w:tcPr>
          <w:p w:rsidR="003E4B7D" w:rsidRPr="00BE6E05" w:rsidRDefault="00DA4B8B">
            <w:pPr>
              <w:pStyle w:val="TableParagraph"/>
              <w:ind w:left="83" w:right="87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Смілянська загальноосвітня школа І-ІІІ ступенів № 4 Смілянської міської ради Черкаської області</w:t>
            </w:r>
          </w:p>
        </w:tc>
        <w:tc>
          <w:tcPr>
            <w:tcW w:w="2165" w:type="dxa"/>
          </w:tcPr>
          <w:p w:rsidR="003E4B7D" w:rsidRPr="00BE6E05" w:rsidRDefault="00DA4B8B">
            <w:pPr>
              <w:pStyle w:val="TableParagraph"/>
              <w:spacing w:line="315" w:lineRule="exact"/>
              <w:ind w:left="518"/>
              <w:jc w:val="left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21380610</w:t>
            </w:r>
          </w:p>
        </w:tc>
        <w:tc>
          <w:tcPr>
            <w:tcW w:w="1969" w:type="dxa"/>
          </w:tcPr>
          <w:p w:rsidR="003E4B7D" w:rsidRPr="00BE6E05" w:rsidRDefault="00DA4B8B">
            <w:pPr>
              <w:pStyle w:val="TableParagraph"/>
              <w:spacing w:line="315" w:lineRule="exact"/>
              <w:ind w:left="328" w:right="33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16.11.1995</w:t>
            </w:r>
          </w:p>
        </w:tc>
        <w:tc>
          <w:tcPr>
            <w:tcW w:w="3654" w:type="dxa"/>
          </w:tcPr>
          <w:p w:rsidR="003E4B7D" w:rsidRPr="00BE6E05" w:rsidRDefault="00DA4B8B">
            <w:pPr>
              <w:pStyle w:val="TableParagraph"/>
              <w:ind w:left="97" w:right="47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вулиця Незалежності, 90-А, місто Сміла, Черкаська область, 20700</w:t>
            </w:r>
          </w:p>
        </w:tc>
        <w:tc>
          <w:tcPr>
            <w:tcW w:w="2982" w:type="dxa"/>
          </w:tcPr>
          <w:p w:rsidR="003E4B7D" w:rsidRPr="00BE6E05" w:rsidRDefault="00DA4B8B">
            <w:pPr>
              <w:pStyle w:val="TableParagraph"/>
              <w:spacing w:line="237" w:lineRule="auto"/>
              <w:ind w:right="6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початкова загальна освіта – 140;</w:t>
            </w:r>
          </w:p>
          <w:p w:rsidR="003E4B7D" w:rsidRPr="00BE6E05" w:rsidRDefault="00DA4B8B">
            <w:pPr>
              <w:pStyle w:val="TableParagraph"/>
              <w:spacing w:line="321" w:lineRule="exact"/>
              <w:ind w:left="400" w:right="406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базова загальна</w:t>
            </w:r>
          </w:p>
          <w:p w:rsidR="003E4B7D" w:rsidRPr="00BE6E05" w:rsidRDefault="00DA4B8B">
            <w:pPr>
              <w:pStyle w:val="TableParagraph"/>
              <w:spacing w:line="242" w:lineRule="auto"/>
              <w:ind w:right="71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середня освіта – 160; повна загальна</w:t>
            </w:r>
          </w:p>
          <w:p w:rsidR="003E4B7D" w:rsidRPr="00BE6E05" w:rsidRDefault="00DA4B8B">
            <w:pPr>
              <w:pStyle w:val="TableParagraph"/>
              <w:spacing w:line="306" w:lineRule="exact"/>
              <w:ind w:right="73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середня освіта – 50</w:t>
            </w:r>
          </w:p>
        </w:tc>
      </w:tr>
      <w:tr w:rsidR="003E4B7D" w:rsidRPr="00BE6E05" w:rsidTr="00DA4B8B">
        <w:trPr>
          <w:trHeight w:val="1838"/>
        </w:trPr>
        <w:tc>
          <w:tcPr>
            <w:tcW w:w="1133" w:type="dxa"/>
          </w:tcPr>
          <w:p w:rsidR="003E4B7D" w:rsidRPr="00BE6E05" w:rsidRDefault="00DA4B8B">
            <w:pPr>
              <w:pStyle w:val="TableParagraph"/>
              <w:spacing w:line="312" w:lineRule="exact"/>
              <w:ind w:left="153" w:right="14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544.</w:t>
            </w:r>
          </w:p>
        </w:tc>
        <w:tc>
          <w:tcPr>
            <w:tcW w:w="3885" w:type="dxa"/>
          </w:tcPr>
          <w:p w:rsidR="003E4B7D" w:rsidRPr="00BE6E05" w:rsidRDefault="00DA4B8B">
            <w:pPr>
              <w:pStyle w:val="TableParagraph"/>
              <w:spacing w:line="242" w:lineRule="auto"/>
              <w:ind w:left="570" w:right="56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Навчально-виховний комплекс „Ліцей –</w:t>
            </w:r>
          </w:p>
          <w:p w:rsidR="003E4B7D" w:rsidRPr="00BE6E05" w:rsidRDefault="00DA4B8B">
            <w:pPr>
              <w:pStyle w:val="TableParagraph"/>
              <w:spacing w:line="242" w:lineRule="auto"/>
              <w:ind w:left="549" w:right="554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загальноосвітня школа І-ІІІ ступенів „Лідер“</w:t>
            </w:r>
          </w:p>
          <w:p w:rsidR="003E4B7D" w:rsidRPr="00BE6E05" w:rsidRDefault="00DA4B8B">
            <w:pPr>
              <w:pStyle w:val="TableParagraph"/>
              <w:spacing w:line="316" w:lineRule="exact"/>
              <w:ind w:left="87" w:right="87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Смілянської міської ради</w:t>
            </w:r>
          </w:p>
          <w:p w:rsidR="003E4B7D" w:rsidRPr="00BE6E05" w:rsidRDefault="00DA4B8B">
            <w:pPr>
              <w:pStyle w:val="TableParagraph"/>
              <w:spacing w:line="308" w:lineRule="exact"/>
              <w:ind w:left="87" w:right="87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Черкаської області</w:t>
            </w:r>
          </w:p>
        </w:tc>
        <w:tc>
          <w:tcPr>
            <w:tcW w:w="2165" w:type="dxa"/>
          </w:tcPr>
          <w:p w:rsidR="003E4B7D" w:rsidRPr="00BE6E05" w:rsidRDefault="00DA4B8B">
            <w:pPr>
              <w:pStyle w:val="TableParagraph"/>
              <w:spacing w:line="312" w:lineRule="exact"/>
              <w:ind w:left="518"/>
              <w:jc w:val="left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41491657</w:t>
            </w:r>
          </w:p>
        </w:tc>
        <w:tc>
          <w:tcPr>
            <w:tcW w:w="1969" w:type="dxa"/>
          </w:tcPr>
          <w:p w:rsidR="003E4B7D" w:rsidRPr="00BE6E05" w:rsidRDefault="00DA4B8B">
            <w:pPr>
              <w:pStyle w:val="TableParagraph"/>
              <w:spacing w:line="312" w:lineRule="exact"/>
              <w:ind w:left="328" w:right="33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01.08.2017</w:t>
            </w:r>
          </w:p>
        </w:tc>
        <w:tc>
          <w:tcPr>
            <w:tcW w:w="3654" w:type="dxa"/>
          </w:tcPr>
          <w:p w:rsidR="003E4B7D" w:rsidRPr="00BE6E05" w:rsidRDefault="00DA4B8B">
            <w:pPr>
              <w:pStyle w:val="TableParagraph"/>
              <w:ind w:left="293" w:right="300" w:firstLine="1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вулиця Героїв Небесної Сотні, 16, місто Сміла, Черкаська область, 20700</w:t>
            </w:r>
          </w:p>
        </w:tc>
        <w:tc>
          <w:tcPr>
            <w:tcW w:w="2982" w:type="dxa"/>
          </w:tcPr>
          <w:p w:rsidR="003E4B7D" w:rsidRPr="00BE6E05" w:rsidRDefault="00DA4B8B">
            <w:pPr>
              <w:pStyle w:val="TableParagraph"/>
              <w:spacing w:line="242" w:lineRule="auto"/>
              <w:ind w:right="7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початкова загальна освіта – 270;</w:t>
            </w:r>
          </w:p>
          <w:p w:rsidR="003E4B7D" w:rsidRPr="00BE6E05" w:rsidRDefault="00DA4B8B">
            <w:pPr>
              <w:pStyle w:val="TableParagraph"/>
              <w:spacing w:line="316" w:lineRule="exact"/>
              <w:ind w:left="330" w:right="40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базова загальна</w:t>
            </w:r>
          </w:p>
          <w:p w:rsidR="003E4B7D" w:rsidRPr="00BE6E05" w:rsidRDefault="00DA4B8B">
            <w:pPr>
              <w:pStyle w:val="TableParagraph"/>
              <w:ind w:left="55" w:right="134" w:firstLine="6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 xml:space="preserve">середня освіта – 760; повна загальна </w:t>
            </w:r>
            <w:r w:rsidRPr="00BE6E05">
              <w:rPr>
                <w:spacing w:val="-4"/>
                <w:sz w:val="24"/>
                <w:szCs w:val="24"/>
              </w:rPr>
              <w:t>середня</w:t>
            </w:r>
          </w:p>
          <w:p w:rsidR="003E4B7D" w:rsidRPr="00BE6E05" w:rsidRDefault="00DA4B8B">
            <w:pPr>
              <w:pStyle w:val="TableParagraph"/>
              <w:spacing w:line="308" w:lineRule="exact"/>
              <w:ind w:left="335" w:right="40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освіта – 150</w:t>
            </w:r>
          </w:p>
        </w:tc>
      </w:tr>
      <w:tr w:rsidR="003E4B7D" w:rsidRPr="00BE6E05">
        <w:trPr>
          <w:trHeight w:val="2255"/>
        </w:trPr>
        <w:tc>
          <w:tcPr>
            <w:tcW w:w="1133" w:type="dxa"/>
          </w:tcPr>
          <w:p w:rsidR="003E4B7D" w:rsidRPr="00BE6E05" w:rsidRDefault="00DA4B8B">
            <w:pPr>
              <w:pStyle w:val="TableParagraph"/>
              <w:spacing w:line="316" w:lineRule="exact"/>
              <w:ind w:left="153" w:right="148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545.</w:t>
            </w:r>
          </w:p>
        </w:tc>
        <w:tc>
          <w:tcPr>
            <w:tcW w:w="3885" w:type="dxa"/>
          </w:tcPr>
          <w:p w:rsidR="003E4B7D" w:rsidRPr="00BE6E05" w:rsidRDefault="00DA4B8B">
            <w:pPr>
              <w:pStyle w:val="TableParagraph"/>
              <w:ind w:left="83" w:right="87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Смілянська загальноосвітня школа І-ІІІ ступенів № 6 Смілянської міської ради Черкаської області</w:t>
            </w:r>
          </w:p>
        </w:tc>
        <w:tc>
          <w:tcPr>
            <w:tcW w:w="2165" w:type="dxa"/>
          </w:tcPr>
          <w:p w:rsidR="003E4B7D" w:rsidRPr="00BE6E05" w:rsidRDefault="00DA4B8B">
            <w:pPr>
              <w:pStyle w:val="TableParagraph"/>
              <w:spacing w:line="316" w:lineRule="exact"/>
              <w:ind w:left="518"/>
              <w:jc w:val="left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21380716</w:t>
            </w:r>
          </w:p>
        </w:tc>
        <w:tc>
          <w:tcPr>
            <w:tcW w:w="1969" w:type="dxa"/>
          </w:tcPr>
          <w:p w:rsidR="003E4B7D" w:rsidRPr="00BE6E05" w:rsidRDefault="00DA4B8B">
            <w:pPr>
              <w:pStyle w:val="TableParagraph"/>
              <w:spacing w:line="316" w:lineRule="exact"/>
              <w:ind w:left="328" w:right="330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16.11.1995</w:t>
            </w:r>
          </w:p>
        </w:tc>
        <w:tc>
          <w:tcPr>
            <w:tcW w:w="3654" w:type="dxa"/>
          </w:tcPr>
          <w:p w:rsidR="003E4B7D" w:rsidRPr="00BE6E05" w:rsidRDefault="00DA4B8B">
            <w:pPr>
              <w:pStyle w:val="TableParagraph"/>
              <w:ind w:left="432" w:right="438" w:hanging="7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 xml:space="preserve">вулиця Сунківська, 12, місто Сміла, </w:t>
            </w:r>
            <w:r w:rsidRPr="00BE6E05">
              <w:rPr>
                <w:b/>
                <w:spacing w:val="-3"/>
                <w:sz w:val="24"/>
                <w:szCs w:val="24"/>
              </w:rPr>
              <w:t xml:space="preserve">Черкаська </w:t>
            </w:r>
            <w:r w:rsidRPr="00BE6E05">
              <w:rPr>
                <w:b/>
                <w:sz w:val="24"/>
                <w:szCs w:val="24"/>
              </w:rPr>
              <w:t>область, 20700</w:t>
            </w:r>
          </w:p>
        </w:tc>
        <w:tc>
          <w:tcPr>
            <w:tcW w:w="2982" w:type="dxa"/>
          </w:tcPr>
          <w:p w:rsidR="003E4B7D" w:rsidRPr="00BE6E05" w:rsidRDefault="00DA4B8B">
            <w:pPr>
              <w:pStyle w:val="TableParagraph"/>
              <w:spacing w:line="237" w:lineRule="auto"/>
              <w:ind w:right="78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початкова загальна освіта – 180;</w:t>
            </w:r>
          </w:p>
          <w:p w:rsidR="003E4B7D" w:rsidRPr="00BE6E05" w:rsidRDefault="00DA4B8B">
            <w:pPr>
              <w:pStyle w:val="TableParagraph"/>
              <w:spacing w:line="321" w:lineRule="exact"/>
              <w:ind w:left="330" w:right="408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>базова загальна</w:t>
            </w:r>
          </w:p>
          <w:p w:rsidR="003E4B7D" w:rsidRPr="00BE6E05" w:rsidRDefault="00DA4B8B">
            <w:pPr>
              <w:pStyle w:val="TableParagraph"/>
              <w:ind w:left="55" w:right="134" w:firstLine="6"/>
              <w:rPr>
                <w:b/>
                <w:sz w:val="24"/>
                <w:szCs w:val="24"/>
              </w:rPr>
            </w:pPr>
            <w:r w:rsidRPr="00BE6E05">
              <w:rPr>
                <w:b/>
                <w:sz w:val="24"/>
                <w:szCs w:val="24"/>
              </w:rPr>
              <w:t xml:space="preserve">середня освіта – 210; повна загальна </w:t>
            </w:r>
            <w:r w:rsidRPr="00BE6E05">
              <w:rPr>
                <w:b/>
                <w:spacing w:val="-4"/>
                <w:sz w:val="24"/>
                <w:szCs w:val="24"/>
              </w:rPr>
              <w:t xml:space="preserve">середня </w:t>
            </w:r>
            <w:r w:rsidRPr="00BE6E05">
              <w:rPr>
                <w:b/>
                <w:sz w:val="24"/>
                <w:szCs w:val="24"/>
              </w:rPr>
              <w:t>освіта – 120</w:t>
            </w:r>
          </w:p>
        </w:tc>
      </w:tr>
      <w:tr w:rsidR="003E4B7D" w:rsidRPr="00BE6E05">
        <w:trPr>
          <w:trHeight w:val="1934"/>
        </w:trPr>
        <w:tc>
          <w:tcPr>
            <w:tcW w:w="1133" w:type="dxa"/>
          </w:tcPr>
          <w:p w:rsidR="003E4B7D" w:rsidRPr="00BE6E05" w:rsidRDefault="00DA4B8B">
            <w:pPr>
              <w:pStyle w:val="TableParagraph"/>
              <w:spacing w:line="316" w:lineRule="exact"/>
              <w:ind w:left="153" w:right="14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lastRenderedPageBreak/>
              <w:t>546.</w:t>
            </w:r>
          </w:p>
        </w:tc>
        <w:tc>
          <w:tcPr>
            <w:tcW w:w="3885" w:type="dxa"/>
          </w:tcPr>
          <w:p w:rsidR="003E4B7D" w:rsidRPr="00BE6E05" w:rsidRDefault="00DA4B8B">
            <w:pPr>
              <w:pStyle w:val="TableParagraph"/>
              <w:ind w:left="83" w:right="87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Смілянська загальноосвітня школа І-ІІІ ступенів № 7 Смілянської міської ради Черкаської області</w:t>
            </w:r>
          </w:p>
        </w:tc>
        <w:tc>
          <w:tcPr>
            <w:tcW w:w="2165" w:type="dxa"/>
          </w:tcPr>
          <w:p w:rsidR="003E4B7D" w:rsidRPr="00BE6E05" w:rsidRDefault="00DA4B8B">
            <w:pPr>
              <w:pStyle w:val="TableParagraph"/>
              <w:spacing w:line="316" w:lineRule="exact"/>
              <w:ind w:left="518"/>
              <w:jc w:val="left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21380722</w:t>
            </w:r>
          </w:p>
        </w:tc>
        <w:tc>
          <w:tcPr>
            <w:tcW w:w="1969" w:type="dxa"/>
          </w:tcPr>
          <w:p w:rsidR="003E4B7D" w:rsidRPr="00BE6E05" w:rsidRDefault="00DA4B8B">
            <w:pPr>
              <w:pStyle w:val="TableParagraph"/>
              <w:spacing w:line="316" w:lineRule="exact"/>
              <w:ind w:left="328" w:right="330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16.11.1995</w:t>
            </w:r>
          </w:p>
        </w:tc>
        <w:tc>
          <w:tcPr>
            <w:tcW w:w="3654" w:type="dxa"/>
          </w:tcPr>
          <w:p w:rsidR="003E4B7D" w:rsidRPr="00BE6E05" w:rsidRDefault="00DA4B8B">
            <w:pPr>
              <w:pStyle w:val="TableParagraph"/>
              <w:ind w:left="237" w:right="246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вулиця Б. Хмельницького, 51-А, місто Сміла, Черкаська область, 20700</w:t>
            </w:r>
          </w:p>
        </w:tc>
        <w:tc>
          <w:tcPr>
            <w:tcW w:w="2982" w:type="dxa"/>
          </w:tcPr>
          <w:p w:rsidR="003E4B7D" w:rsidRPr="00BE6E05" w:rsidRDefault="00DA4B8B">
            <w:pPr>
              <w:pStyle w:val="TableParagraph"/>
              <w:spacing w:line="237" w:lineRule="auto"/>
              <w:ind w:right="7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початкова загальна освіта – 360;</w:t>
            </w:r>
          </w:p>
          <w:p w:rsidR="003E4B7D" w:rsidRPr="00BE6E05" w:rsidRDefault="00DA4B8B">
            <w:pPr>
              <w:pStyle w:val="TableParagraph"/>
              <w:spacing w:line="321" w:lineRule="exact"/>
              <w:ind w:left="330" w:right="40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базова загальна</w:t>
            </w:r>
          </w:p>
          <w:p w:rsidR="003E4B7D" w:rsidRPr="00BE6E05" w:rsidRDefault="00DA4B8B">
            <w:pPr>
              <w:pStyle w:val="TableParagraph"/>
              <w:spacing w:line="321" w:lineRule="exact"/>
              <w:ind w:right="78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середня освіта – 450;</w:t>
            </w:r>
          </w:p>
          <w:p w:rsidR="003E4B7D" w:rsidRPr="00BE6E05" w:rsidRDefault="00DA4B8B">
            <w:pPr>
              <w:pStyle w:val="TableParagraph"/>
              <w:spacing w:before="7" w:line="320" w:lineRule="exact"/>
              <w:ind w:right="79"/>
              <w:rPr>
                <w:sz w:val="24"/>
                <w:szCs w:val="24"/>
              </w:rPr>
            </w:pPr>
            <w:r w:rsidRPr="00BE6E05">
              <w:rPr>
                <w:sz w:val="24"/>
                <w:szCs w:val="24"/>
              </w:rPr>
              <w:t>повна загальна середня освіта – 180</w:t>
            </w:r>
          </w:p>
        </w:tc>
      </w:tr>
    </w:tbl>
    <w:p w:rsidR="003E4B7D" w:rsidRPr="00BE6E05" w:rsidRDefault="003E4B7D">
      <w:pPr>
        <w:pStyle w:val="a3"/>
        <w:rPr>
          <w:sz w:val="24"/>
          <w:szCs w:val="24"/>
          <w:lang w:val="ru-RU"/>
        </w:rPr>
      </w:pPr>
    </w:p>
    <w:p w:rsidR="00BE6E05" w:rsidRPr="00BE6E05" w:rsidRDefault="00BE6E05">
      <w:pPr>
        <w:pStyle w:val="a3"/>
        <w:rPr>
          <w:sz w:val="24"/>
          <w:szCs w:val="24"/>
          <w:lang w:val="ru-RU"/>
        </w:rPr>
      </w:pPr>
    </w:p>
    <w:p w:rsidR="003E4B7D" w:rsidRPr="00BE6E05" w:rsidRDefault="003E4B7D">
      <w:pPr>
        <w:pStyle w:val="a3"/>
        <w:rPr>
          <w:sz w:val="24"/>
          <w:szCs w:val="24"/>
        </w:rPr>
      </w:pPr>
    </w:p>
    <w:p w:rsidR="003E4B7D" w:rsidRPr="00BE6E05" w:rsidRDefault="003E4B7D">
      <w:pPr>
        <w:pStyle w:val="a3"/>
        <w:spacing w:before="10"/>
        <w:rPr>
          <w:sz w:val="24"/>
          <w:szCs w:val="24"/>
        </w:rPr>
      </w:pPr>
    </w:p>
    <w:p w:rsidR="003E4B7D" w:rsidRPr="00BE6E05" w:rsidRDefault="00DA4B8B">
      <w:pPr>
        <w:pStyle w:val="a3"/>
        <w:spacing w:before="88" w:line="321" w:lineRule="exact"/>
        <w:ind w:left="227"/>
        <w:rPr>
          <w:sz w:val="24"/>
          <w:szCs w:val="24"/>
        </w:rPr>
      </w:pPr>
      <w:r w:rsidRPr="00BE6E05">
        <w:rPr>
          <w:sz w:val="24"/>
          <w:szCs w:val="24"/>
        </w:rPr>
        <w:t>Начальник управління освіти і науки</w:t>
      </w:r>
    </w:p>
    <w:p w:rsidR="003E4B7D" w:rsidRPr="00BE6E05" w:rsidRDefault="00DA4B8B">
      <w:pPr>
        <w:pStyle w:val="a3"/>
        <w:tabs>
          <w:tab w:val="left" w:pos="10834"/>
        </w:tabs>
        <w:spacing w:line="321" w:lineRule="exact"/>
        <w:ind w:left="227"/>
        <w:rPr>
          <w:sz w:val="24"/>
          <w:szCs w:val="24"/>
        </w:rPr>
      </w:pPr>
      <w:r w:rsidRPr="00BE6E05">
        <w:rPr>
          <w:sz w:val="24"/>
          <w:szCs w:val="24"/>
        </w:rPr>
        <w:t>Черкаської обласної</w:t>
      </w:r>
      <w:r w:rsidRPr="00BE6E05">
        <w:rPr>
          <w:spacing w:val="-5"/>
          <w:sz w:val="24"/>
          <w:szCs w:val="24"/>
        </w:rPr>
        <w:t xml:space="preserve"> </w:t>
      </w:r>
      <w:r w:rsidRPr="00BE6E05">
        <w:rPr>
          <w:sz w:val="24"/>
          <w:szCs w:val="24"/>
        </w:rPr>
        <w:t>державної</w:t>
      </w:r>
      <w:r w:rsidRPr="00BE6E05">
        <w:rPr>
          <w:spacing w:val="-5"/>
          <w:sz w:val="24"/>
          <w:szCs w:val="24"/>
        </w:rPr>
        <w:t xml:space="preserve"> </w:t>
      </w:r>
      <w:r w:rsidRPr="00BE6E05">
        <w:rPr>
          <w:sz w:val="24"/>
          <w:szCs w:val="24"/>
        </w:rPr>
        <w:t>адміністрації</w:t>
      </w:r>
      <w:r w:rsidRPr="00BE6E05">
        <w:rPr>
          <w:sz w:val="24"/>
          <w:szCs w:val="24"/>
        </w:rPr>
        <w:tab/>
        <w:t>В.</w:t>
      </w:r>
      <w:r w:rsidRPr="00BE6E05">
        <w:rPr>
          <w:spacing w:val="-1"/>
          <w:sz w:val="24"/>
          <w:szCs w:val="24"/>
        </w:rPr>
        <w:t xml:space="preserve"> </w:t>
      </w:r>
      <w:r w:rsidRPr="00BE6E05">
        <w:rPr>
          <w:sz w:val="24"/>
          <w:szCs w:val="24"/>
        </w:rPr>
        <w:t>ДАНИЛЕВСЬКИЙ</w:t>
      </w:r>
    </w:p>
    <w:sectPr w:rsidR="003E4B7D" w:rsidRPr="00BE6E05">
      <w:pgSz w:w="16840" w:h="11910" w:orient="landscape"/>
      <w:pgMar w:top="560" w:right="6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3B1A"/>
    <w:multiLevelType w:val="hybridMultilevel"/>
    <w:tmpl w:val="12047CC6"/>
    <w:lvl w:ilvl="0" w:tplc="5ED0B100">
      <w:start w:val="1"/>
      <w:numFmt w:val="decimal"/>
      <w:lvlText w:val="%1."/>
      <w:lvlJc w:val="left"/>
      <w:pPr>
        <w:ind w:left="100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D6AE79BA">
      <w:numFmt w:val="bullet"/>
      <w:lvlText w:val="•"/>
      <w:lvlJc w:val="left"/>
      <w:pPr>
        <w:ind w:left="1074" w:hanging="285"/>
      </w:pPr>
      <w:rPr>
        <w:rFonts w:hint="default"/>
        <w:lang w:val="uk-UA" w:eastAsia="uk-UA" w:bidi="uk-UA"/>
      </w:rPr>
    </w:lvl>
    <w:lvl w:ilvl="2" w:tplc="54CA256A">
      <w:numFmt w:val="bullet"/>
      <w:lvlText w:val="•"/>
      <w:lvlJc w:val="left"/>
      <w:pPr>
        <w:ind w:left="2049" w:hanging="285"/>
      </w:pPr>
      <w:rPr>
        <w:rFonts w:hint="default"/>
        <w:lang w:val="uk-UA" w:eastAsia="uk-UA" w:bidi="uk-UA"/>
      </w:rPr>
    </w:lvl>
    <w:lvl w:ilvl="3" w:tplc="AF5A8D42">
      <w:numFmt w:val="bullet"/>
      <w:lvlText w:val="•"/>
      <w:lvlJc w:val="left"/>
      <w:pPr>
        <w:ind w:left="3024" w:hanging="285"/>
      </w:pPr>
      <w:rPr>
        <w:rFonts w:hint="default"/>
        <w:lang w:val="uk-UA" w:eastAsia="uk-UA" w:bidi="uk-UA"/>
      </w:rPr>
    </w:lvl>
    <w:lvl w:ilvl="4" w:tplc="8A741EF8">
      <w:numFmt w:val="bullet"/>
      <w:lvlText w:val="•"/>
      <w:lvlJc w:val="left"/>
      <w:pPr>
        <w:ind w:left="3999" w:hanging="285"/>
      </w:pPr>
      <w:rPr>
        <w:rFonts w:hint="default"/>
        <w:lang w:val="uk-UA" w:eastAsia="uk-UA" w:bidi="uk-UA"/>
      </w:rPr>
    </w:lvl>
    <w:lvl w:ilvl="5" w:tplc="58C4F1FC">
      <w:numFmt w:val="bullet"/>
      <w:lvlText w:val="•"/>
      <w:lvlJc w:val="left"/>
      <w:pPr>
        <w:ind w:left="4974" w:hanging="285"/>
      </w:pPr>
      <w:rPr>
        <w:rFonts w:hint="default"/>
        <w:lang w:val="uk-UA" w:eastAsia="uk-UA" w:bidi="uk-UA"/>
      </w:rPr>
    </w:lvl>
    <w:lvl w:ilvl="6" w:tplc="DF685C00">
      <w:numFmt w:val="bullet"/>
      <w:lvlText w:val="•"/>
      <w:lvlJc w:val="left"/>
      <w:pPr>
        <w:ind w:left="5948" w:hanging="285"/>
      </w:pPr>
      <w:rPr>
        <w:rFonts w:hint="default"/>
        <w:lang w:val="uk-UA" w:eastAsia="uk-UA" w:bidi="uk-UA"/>
      </w:rPr>
    </w:lvl>
    <w:lvl w:ilvl="7" w:tplc="D46848F2">
      <w:numFmt w:val="bullet"/>
      <w:lvlText w:val="•"/>
      <w:lvlJc w:val="left"/>
      <w:pPr>
        <w:ind w:left="6923" w:hanging="285"/>
      </w:pPr>
      <w:rPr>
        <w:rFonts w:hint="default"/>
        <w:lang w:val="uk-UA" w:eastAsia="uk-UA" w:bidi="uk-UA"/>
      </w:rPr>
    </w:lvl>
    <w:lvl w:ilvl="8" w:tplc="C4F6C836">
      <w:numFmt w:val="bullet"/>
      <w:lvlText w:val="•"/>
      <w:lvlJc w:val="left"/>
      <w:pPr>
        <w:ind w:left="7898" w:hanging="285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7D"/>
    <w:rsid w:val="00083554"/>
    <w:rsid w:val="003E4B7D"/>
    <w:rsid w:val="004360BD"/>
    <w:rsid w:val="00A45D64"/>
    <w:rsid w:val="00BE6E05"/>
    <w:rsid w:val="00D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05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083554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05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083554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Svetlana</cp:lastModifiedBy>
  <cp:revision>2</cp:revision>
  <dcterms:created xsi:type="dcterms:W3CDTF">2020-07-08T10:41:00Z</dcterms:created>
  <dcterms:modified xsi:type="dcterms:W3CDTF">2020-07-08T10:41:00Z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2020-07-08T00:00:00Z</vt:filetime>
  </property>
</Properties>
</file>