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DF" w:rsidRDefault="000C03DF"/>
    <w:p w:rsidR="000C03DF" w:rsidRDefault="0098737D" w:rsidP="00362A1D">
      <w:pPr>
        <w:shd w:val="clear" w:color="auto" w:fill="FFFFFF"/>
        <w:spacing w:line="240" w:lineRule="auto"/>
        <w:jc w:val="center"/>
        <w:rPr>
          <w:i/>
          <w:color w:val="00B050"/>
          <w:sz w:val="44"/>
          <w:szCs w:val="44"/>
        </w:rPr>
      </w:pPr>
      <w:hyperlink r:id="rId4" w:history="1">
        <w:r w:rsidR="000C03DF" w:rsidRPr="00362A1D">
          <w:rPr>
            <w:rFonts w:ascii="Times New Roman" w:eastAsia="Times New Roman" w:hAnsi="Times New Roman" w:cs="Times New Roman"/>
            <w:b/>
            <w:bCs/>
            <w:i/>
            <w:color w:val="00B050"/>
            <w:sz w:val="44"/>
            <w:szCs w:val="44"/>
            <w:u w:val="single"/>
            <w:lang w:eastAsia="uk-UA"/>
          </w:rPr>
          <w:t>Критерії оцінювання рівня володіння учнями теоретичними знаннями</w:t>
        </w:r>
      </w:hyperlink>
    </w:p>
    <w:p w:rsidR="00362A1D" w:rsidRPr="00362A1D" w:rsidRDefault="00362A1D" w:rsidP="00362A1D">
      <w:pPr>
        <w:shd w:val="clear" w:color="auto" w:fill="FFFFFF"/>
        <w:spacing w:line="240" w:lineRule="auto"/>
        <w:jc w:val="right"/>
        <w:rPr>
          <w:i/>
          <w:color w:val="00B050"/>
          <w:sz w:val="44"/>
          <w:szCs w:val="44"/>
        </w:rPr>
      </w:pPr>
      <w:r>
        <w:rPr>
          <w:i/>
          <w:noProof/>
          <w:color w:val="00B050"/>
          <w:sz w:val="44"/>
          <w:szCs w:val="44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-3810</wp:posOffset>
            </wp:positionV>
            <wp:extent cx="1592580" cy="2133600"/>
            <wp:effectExtent l="19050" t="0" r="7620" b="0"/>
            <wp:wrapTight wrapText="bothSides">
              <wp:wrapPolygon edited="0">
                <wp:start x="-258" y="0"/>
                <wp:lineTo x="-258" y="21407"/>
                <wp:lineTo x="21703" y="21407"/>
                <wp:lineTo x="21703" y="0"/>
                <wp:lineTo x="-258" y="0"/>
              </wp:wrapPolygon>
            </wp:wrapTight>
            <wp:docPr id="1" name="Рисунок 1" descr="C:\Users\Таня\Desktop\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\Desktop\завантаженн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3DF" w:rsidRDefault="000C03DF" w:rsidP="000C03DF">
      <w:pPr>
        <w:shd w:val="clear" w:color="auto" w:fill="FFFFFF"/>
        <w:spacing w:line="240" w:lineRule="auto"/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Початковий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</w:t>
      </w:r>
      <w:r w:rsidR="00362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рівень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(1-3бали)</w:t>
      </w:r>
    </w:p>
    <w:p w:rsidR="000C03DF" w:rsidRDefault="000C03DF" w:rsidP="000C03DF">
      <w:pPr>
        <w:shd w:val="clear" w:color="auto" w:fill="FFFFFF"/>
        <w:spacing w:line="240" w:lineRule="auto"/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</w:t>
      </w:r>
      <w:r w:rsidRPr="000C03D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володіє навчальним матеріалом на рівні розпізнавання явищ природи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описує природні явища на основі свого попереднього досвіду, з допомогою вчителя відповідає на запитання, що потребують однослівної відповіді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,</w:t>
      </w:r>
      <w:r w:rsidRPr="000C03DF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розрізняє буквені позначення окремих фізичних чи астрономічних величин</w:t>
      </w:r>
    </w:p>
    <w:p w:rsidR="000C03DF" w:rsidRDefault="000C03DF" w:rsidP="004516F2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Середній</w:t>
      </w:r>
      <w:r w:rsidR="00362A1D" w:rsidRPr="00362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</w:t>
      </w:r>
      <w:r w:rsidR="00362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рівень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(4-6 ба</w:t>
      </w:r>
      <w:r w:rsidR="004516F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лів)</w:t>
      </w:r>
    </w:p>
    <w:p w:rsidR="004516F2" w:rsidRDefault="004516F2" w:rsidP="004516F2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 описує явища, відтворює значну частину навчального матеріалу, знає одиниці вимірювання окремих фізичних чи астрономічних величин і формули з теми, що вивчається</w:t>
      </w:r>
      <w:r w:rsidRPr="004516F2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 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виявляє елементарні знання основних положень (законів, понять, формул)</w:t>
      </w:r>
    </w:p>
    <w:p w:rsidR="004516F2" w:rsidRDefault="004516F2" w:rsidP="004516F2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Достатній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</w:t>
      </w:r>
      <w:r w:rsidR="00362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рівень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(7-9балів)</w:t>
      </w:r>
    </w:p>
    <w:p w:rsidR="004516F2" w:rsidRDefault="004516F2" w:rsidP="004516F2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 уміє пояснювати явища, аналізувати, узагальнювати знання, систематизувати їх, зі сторонньою допомогою (вчителя, однокласників тощо) робити висновки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 xml:space="preserve">, </w:t>
      </w: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оперативно володіє вивченим матеріалом у стандартних ситуаціях, наводить приклади його практичного застосування</w:t>
      </w:r>
    </w:p>
    <w:p w:rsidR="004516F2" w:rsidRDefault="004516F2" w:rsidP="004516F2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Високий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 </w:t>
      </w:r>
      <w:r w:rsidR="00362A1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 xml:space="preserve">рівень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uk-UA"/>
        </w:rPr>
        <w:t>( 10-12балів)</w:t>
      </w:r>
    </w:p>
    <w:p w:rsidR="004516F2" w:rsidRPr="00362A1D" w:rsidRDefault="004516F2" w:rsidP="004516F2">
      <w:pPr>
        <w:shd w:val="clear" w:color="auto" w:fill="FFFFFF"/>
        <w:tabs>
          <w:tab w:val="left" w:pos="142"/>
        </w:tabs>
        <w:spacing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</w:pPr>
      <w:r w:rsidRPr="0097389C"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Учень (учениця) на високому рівні опанував програмовий матеріал, самостійно, у межах чинної програми, оцінює різноманітні явища, факти, теорії, використовує здобуті знання і вміння в нестандартних ситуаціях, поглиблює набуті знання, виявляє здібності до прийняття  рішень, уміє аналізувати природні явища і  робить відповідні висновки й узагальнення, уміє знаходити й аналізувати додаткову інформацію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uk-UA"/>
        </w:rPr>
        <w:t>.</w:t>
      </w:r>
    </w:p>
    <w:sectPr w:rsidR="004516F2" w:rsidRPr="00362A1D" w:rsidSect="00EB6F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0892"/>
    <w:rsid w:val="000C03DF"/>
    <w:rsid w:val="00290892"/>
    <w:rsid w:val="00362A1D"/>
    <w:rsid w:val="004516F2"/>
    <w:rsid w:val="0098737D"/>
    <w:rsid w:val="00EB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rive.google.com/open?id=1CxOMqo741rXfvv0FLztzVuaP89PKBug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3</cp:revision>
  <dcterms:created xsi:type="dcterms:W3CDTF">2022-08-28T13:53:00Z</dcterms:created>
  <dcterms:modified xsi:type="dcterms:W3CDTF">2022-08-28T15:32:00Z</dcterms:modified>
</cp:coreProperties>
</file>