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2F" w:rsidRDefault="0066392F" w:rsidP="0066392F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 w:rsidRPr="00473885">
        <w:rPr>
          <w:rFonts w:ascii="Times New Roman" w:eastAsia="Times New Roman" w:hAnsi="Times New Roman"/>
          <w:b/>
          <w:sz w:val="28"/>
          <w:u w:val="single"/>
        </w:rPr>
        <w:t>Критерії оцінювання навчальних досягнень з астрономії</w:t>
      </w:r>
    </w:p>
    <w:p w:rsidR="0066392F" w:rsidRDefault="009A4CA7" w:rsidP="0066392F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132080</wp:posOffset>
            </wp:positionV>
            <wp:extent cx="2773045" cy="1866900"/>
            <wp:effectExtent l="19050" t="0" r="8255" b="0"/>
            <wp:wrapTight wrapText="bothSides">
              <wp:wrapPolygon edited="0">
                <wp:start x="-148" y="0"/>
                <wp:lineTo x="-148" y="21380"/>
                <wp:lineTo x="21664" y="21380"/>
                <wp:lineTo x="21664" y="0"/>
                <wp:lineTo x="-148" y="0"/>
              </wp:wrapPolygon>
            </wp:wrapTight>
            <wp:docPr id="1" name="Рисунок 1" descr="Визначення астрономії - Астроном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значення астрономії - Астрономі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4CA7" w:rsidRDefault="009A4CA7">
      <w:pPr>
        <w:rPr>
          <w:b/>
          <w:i/>
          <w:sz w:val="28"/>
          <w:szCs w:val="28"/>
          <w:u w:val="single"/>
        </w:rPr>
      </w:pPr>
    </w:p>
    <w:p w:rsidR="009A4CA7" w:rsidRDefault="009A4CA7">
      <w:pPr>
        <w:rPr>
          <w:b/>
          <w:i/>
          <w:sz w:val="28"/>
          <w:szCs w:val="28"/>
          <w:u w:val="single"/>
        </w:rPr>
      </w:pPr>
    </w:p>
    <w:p w:rsidR="009A4CA7" w:rsidRDefault="009A4CA7">
      <w:pPr>
        <w:rPr>
          <w:b/>
          <w:i/>
          <w:sz w:val="28"/>
          <w:szCs w:val="28"/>
          <w:u w:val="single"/>
        </w:rPr>
      </w:pPr>
    </w:p>
    <w:p w:rsidR="009A4CA7" w:rsidRDefault="009A4CA7">
      <w:pPr>
        <w:rPr>
          <w:b/>
          <w:i/>
          <w:sz w:val="28"/>
          <w:szCs w:val="28"/>
          <w:u w:val="single"/>
        </w:rPr>
      </w:pPr>
    </w:p>
    <w:p w:rsidR="009A4CA7" w:rsidRDefault="009A4CA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A4CA7" w:rsidRDefault="009A4CA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1594C" w:rsidRPr="009A4CA7" w:rsidRDefault="0066392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4CA7">
        <w:rPr>
          <w:rFonts w:ascii="Times New Roman" w:hAnsi="Times New Roman" w:cs="Times New Roman"/>
          <w:b/>
          <w:i/>
          <w:sz w:val="28"/>
          <w:szCs w:val="28"/>
          <w:u w:val="single"/>
        </w:rPr>
        <w:t>Початковий рівень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62"/>
      </w:tblGrid>
      <w:tr w:rsidR="009A4CA7" w:rsidRPr="009A4CA7" w:rsidTr="009A4CA7">
        <w:trPr>
          <w:trHeight w:val="1088"/>
        </w:trPr>
        <w:tc>
          <w:tcPr>
            <w:tcW w:w="9062" w:type="dxa"/>
            <w:shd w:val="clear" w:color="auto" w:fill="auto"/>
          </w:tcPr>
          <w:p w:rsidR="009A4CA7" w:rsidRPr="009A4CA7" w:rsidRDefault="009A4CA7" w:rsidP="009A4CA7">
            <w:pPr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Учень з допомогою вчителя описує явище або його частини у зв’язаному вигляді без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пояснень  відповідних причин,</w:t>
            </w: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називає  астрономічні  явища,  розрізняє  буквені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позначення окремих астрономічних величин.</w:t>
            </w:r>
          </w:p>
        </w:tc>
      </w:tr>
    </w:tbl>
    <w:p w:rsidR="00473885" w:rsidRPr="009A4CA7" w:rsidRDefault="00473885">
      <w:pPr>
        <w:rPr>
          <w:rFonts w:ascii="Times New Roman" w:hAnsi="Times New Roman" w:cs="Times New Roman"/>
          <w:sz w:val="28"/>
          <w:szCs w:val="28"/>
        </w:rPr>
      </w:pPr>
    </w:p>
    <w:p w:rsidR="009A4CA7" w:rsidRDefault="0066392F">
      <w:pPr>
        <w:rPr>
          <w:rFonts w:ascii="Times New Roman" w:hAnsi="Times New Roman" w:cs="Times New Roman"/>
          <w:sz w:val="28"/>
          <w:szCs w:val="28"/>
        </w:rPr>
      </w:pPr>
      <w:r w:rsidRPr="009A4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92F" w:rsidRPr="009A4CA7" w:rsidRDefault="0066392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4CA7">
        <w:rPr>
          <w:rFonts w:ascii="Times New Roman" w:hAnsi="Times New Roman" w:cs="Times New Roman"/>
          <w:b/>
          <w:i/>
          <w:sz w:val="28"/>
          <w:szCs w:val="28"/>
          <w:u w:val="single"/>
        </w:rPr>
        <w:t>Середній рівень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4"/>
      </w:tblGrid>
      <w:tr w:rsidR="00473885" w:rsidRPr="009A4CA7" w:rsidTr="009A4CA7">
        <w:trPr>
          <w:trHeight w:val="646"/>
        </w:trPr>
        <w:tc>
          <w:tcPr>
            <w:tcW w:w="9204" w:type="dxa"/>
            <w:shd w:val="clear" w:color="auto" w:fill="auto"/>
            <w:vAlign w:val="bottom"/>
          </w:tcPr>
          <w:p w:rsidR="00473885" w:rsidRPr="009A4CA7" w:rsidRDefault="00473885" w:rsidP="009A4CA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Учень з  допомогою вчителя описує  явища,  без  пояснень  наводить  приклади, що</w:t>
            </w:r>
            <w:r w:rsid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ґрунтуються на власних спостереженнях, матеріалах підручника, розповідях вчителя.</w:t>
            </w:r>
          </w:p>
          <w:p w:rsidR="009A4CA7" w:rsidRDefault="009A4CA7" w:rsidP="00473885">
            <w:pPr>
              <w:spacing w:line="228" w:lineRule="exac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Учень  може  з  сторонньою  допомогою  пояснювати  явища,  виправляти  допущені неточності (свої та інших), виявляє елементарні знання основних положень (понять, формул).</w:t>
            </w:r>
          </w:p>
          <w:p w:rsidR="009A4CA7" w:rsidRPr="009A4CA7" w:rsidRDefault="009A4CA7" w:rsidP="00473885">
            <w:pPr>
              <w:spacing w:line="228" w:lineRule="exac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3885" w:rsidRPr="009A4CA7" w:rsidRDefault="00473885">
      <w:pPr>
        <w:rPr>
          <w:rFonts w:ascii="Times New Roman" w:hAnsi="Times New Roman" w:cs="Times New Roman"/>
          <w:sz w:val="28"/>
          <w:szCs w:val="28"/>
        </w:rPr>
      </w:pPr>
    </w:p>
    <w:p w:rsidR="00473885" w:rsidRPr="009A4CA7" w:rsidRDefault="00473885">
      <w:pPr>
        <w:rPr>
          <w:rFonts w:ascii="Times New Roman" w:hAnsi="Times New Roman" w:cs="Times New Roman"/>
          <w:sz w:val="28"/>
          <w:szCs w:val="28"/>
        </w:rPr>
      </w:pPr>
    </w:p>
    <w:p w:rsidR="0066392F" w:rsidRPr="009A4CA7" w:rsidRDefault="0066392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4CA7">
        <w:rPr>
          <w:rFonts w:ascii="Times New Roman" w:hAnsi="Times New Roman" w:cs="Times New Roman"/>
          <w:b/>
          <w:i/>
          <w:sz w:val="28"/>
          <w:szCs w:val="28"/>
          <w:u w:val="single"/>
        </w:rPr>
        <w:t>Достатній рівень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"/>
        <w:gridCol w:w="9488"/>
        <w:gridCol w:w="13"/>
      </w:tblGrid>
      <w:tr w:rsidR="0066392F" w:rsidRPr="009A4CA7" w:rsidTr="009A4CA7">
        <w:trPr>
          <w:gridBefore w:val="1"/>
          <w:wBefore w:w="13" w:type="dxa"/>
          <w:trHeight w:val="281"/>
        </w:trPr>
        <w:tc>
          <w:tcPr>
            <w:tcW w:w="9501" w:type="dxa"/>
            <w:gridSpan w:val="2"/>
            <w:shd w:val="clear" w:color="auto" w:fill="auto"/>
            <w:vAlign w:val="bottom"/>
          </w:tcPr>
          <w:p w:rsidR="0066392F" w:rsidRPr="009A4CA7" w:rsidRDefault="0066392F" w:rsidP="00473885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Учень   вміє   пояснювати   явища,   здійснювати   аналіз,   узагальнення   знань,</w:t>
            </w:r>
            <w:r w:rsidR="009A4CA7"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систематизувати їх, робити висновки з сторонньою допомогою (вчителя, додаткової літератури тощо)</w:t>
            </w:r>
          </w:p>
        </w:tc>
      </w:tr>
      <w:tr w:rsidR="0066392F" w:rsidRPr="009A4CA7" w:rsidTr="009A4CA7">
        <w:trPr>
          <w:gridBefore w:val="1"/>
          <w:wBefore w:w="13" w:type="dxa"/>
          <w:trHeight w:val="80"/>
        </w:trPr>
        <w:tc>
          <w:tcPr>
            <w:tcW w:w="9501" w:type="dxa"/>
            <w:gridSpan w:val="2"/>
            <w:shd w:val="clear" w:color="auto" w:fill="auto"/>
            <w:vAlign w:val="bottom"/>
          </w:tcPr>
          <w:p w:rsidR="0066392F" w:rsidRPr="009A4CA7" w:rsidRDefault="009A4CA7" w:rsidP="009A4CA7">
            <w:pPr>
              <w:spacing w:line="22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Учень  вільно  володіє  вивченим  матеріалом  в  стандартних  ситуаціях,  наводить приклади  його  практичного  застосування  та  аргументи  на  підтвердження  своїх думок.</w:t>
            </w:r>
          </w:p>
        </w:tc>
      </w:tr>
      <w:tr w:rsidR="0066392F" w:rsidRPr="009A4CA7" w:rsidTr="009A4CA7">
        <w:trPr>
          <w:gridBefore w:val="1"/>
          <w:wBefore w:w="13" w:type="dxa"/>
          <w:trHeight w:val="224"/>
        </w:trPr>
        <w:tc>
          <w:tcPr>
            <w:tcW w:w="9501" w:type="dxa"/>
            <w:gridSpan w:val="2"/>
            <w:shd w:val="clear" w:color="auto" w:fill="auto"/>
            <w:vAlign w:val="bottom"/>
          </w:tcPr>
          <w:p w:rsidR="0066392F" w:rsidRPr="009A4CA7" w:rsidRDefault="0066392F" w:rsidP="009A4CA7">
            <w:pPr>
              <w:spacing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885" w:rsidRPr="009A4CA7" w:rsidTr="009A4CA7">
        <w:trPr>
          <w:gridAfter w:val="1"/>
          <w:wAfter w:w="13" w:type="dxa"/>
          <w:trHeight w:val="224"/>
        </w:trPr>
        <w:tc>
          <w:tcPr>
            <w:tcW w:w="9501" w:type="dxa"/>
            <w:gridSpan w:val="2"/>
            <w:shd w:val="clear" w:color="auto" w:fill="auto"/>
            <w:vAlign w:val="bottom"/>
          </w:tcPr>
          <w:p w:rsidR="00473885" w:rsidRPr="009A4CA7" w:rsidRDefault="00473885" w:rsidP="00473885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885" w:rsidRPr="009A4CA7" w:rsidTr="009A4CA7">
        <w:trPr>
          <w:gridAfter w:val="1"/>
          <w:wAfter w:w="13" w:type="dxa"/>
          <w:trHeight w:val="224"/>
        </w:trPr>
        <w:tc>
          <w:tcPr>
            <w:tcW w:w="9501" w:type="dxa"/>
            <w:gridSpan w:val="2"/>
            <w:shd w:val="clear" w:color="auto" w:fill="auto"/>
            <w:vAlign w:val="bottom"/>
          </w:tcPr>
          <w:p w:rsidR="00473885" w:rsidRPr="009A4CA7" w:rsidRDefault="00473885" w:rsidP="00473885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885" w:rsidRPr="009A4CA7" w:rsidTr="009A4CA7">
        <w:trPr>
          <w:gridAfter w:val="1"/>
          <w:wAfter w:w="13" w:type="dxa"/>
          <w:trHeight w:val="224"/>
        </w:trPr>
        <w:tc>
          <w:tcPr>
            <w:tcW w:w="9501" w:type="dxa"/>
            <w:gridSpan w:val="2"/>
            <w:shd w:val="clear" w:color="auto" w:fill="auto"/>
            <w:vAlign w:val="bottom"/>
          </w:tcPr>
          <w:p w:rsidR="00473885" w:rsidRPr="009A4CA7" w:rsidRDefault="00473885" w:rsidP="00473885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4CA7" w:rsidRPr="009A4CA7" w:rsidRDefault="009A4CA7">
      <w:pPr>
        <w:rPr>
          <w:rFonts w:ascii="Times New Roman" w:hAnsi="Times New Roman" w:cs="Times New Roman"/>
          <w:sz w:val="28"/>
          <w:szCs w:val="28"/>
        </w:rPr>
      </w:pPr>
    </w:p>
    <w:p w:rsidR="009A4CA7" w:rsidRPr="009A4CA7" w:rsidRDefault="009A4CA7">
      <w:pPr>
        <w:rPr>
          <w:rFonts w:ascii="Times New Roman" w:hAnsi="Times New Roman" w:cs="Times New Roman"/>
          <w:sz w:val="28"/>
          <w:szCs w:val="28"/>
        </w:rPr>
      </w:pPr>
    </w:p>
    <w:p w:rsidR="0066392F" w:rsidRPr="009A4CA7" w:rsidRDefault="0066392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4CA7">
        <w:rPr>
          <w:rFonts w:ascii="Times New Roman" w:hAnsi="Times New Roman" w:cs="Times New Roman"/>
          <w:b/>
          <w:i/>
          <w:sz w:val="28"/>
          <w:szCs w:val="28"/>
          <w:u w:val="single"/>
        </w:rPr>
        <w:t>Високий рівень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95"/>
      </w:tblGrid>
      <w:tr w:rsidR="009A4CA7" w:rsidRPr="009A4CA7" w:rsidTr="009A4CA7">
        <w:trPr>
          <w:trHeight w:val="1671"/>
        </w:trPr>
        <w:tc>
          <w:tcPr>
            <w:tcW w:w="9595" w:type="dxa"/>
            <w:shd w:val="clear" w:color="auto" w:fill="auto"/>
            <w:vAlign w:val="bottom"/>
          </w:tcPr>
          <w:p w:rsidR="009A4CA7" w:rsidRPr="009A4CA7" w:rsidRDefault="009A4CA7" w:rsidP="00473885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CA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Учень  самостійно  в  межах  чинної  програми  оцінює  різноманітні  явища,  факти, теорії,  виявляючи  особисту  позицію  щодо  них,  знаходить  джерела  інформації, використовує одержані знання і вміння у нестандартних ситуаціях, вміє розвивати ідеї  використання  одержаних  знань,  визначає  програму  особистої  пізнавальної діяльності, узгоджуючи її з загальнолюдськими цінностями.</w:t>
            </w:r>
          </w:p>
        </w:tc>
      </w:tr>
    </w:tbl>
    <w:p w:rsidR="0066392F" w:rsidRPr="0066392F" w:rsidRDefault="0066392F" w:rsidP="009A4CA7">
      <w:pPr>
        <w:rPr>
          <w:sz w:val="28"/>
          <w:szCs w:val="28"/>
        </w:rPr>
      </w:pPr>
    </w:p>
    <w:sectPr w:rsidR="0066392F" w:rsidRPr="0066392F" w:rsidSect="005159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92F"/>
    <w:rsid w:val="00473885"/>
    <w:rsid w:val="0051594C"/>
    <w:rsid w:val="0066392F"/>
    <w:rsid w:val="009A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2F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CA7"/>
    <w:rPr>
      <w:rFonts w:ascii="Tahoma" w:eastAsia="Calibri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2022-09-04T17:26:00Z</dcterms:created>
  <dcterms:modified xsi:type="dcterms:W3CDTF">2022-09-04T17:50:00Z</dcterms:modified>
</cp:coreProperties>
</file>