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EF" w:rsidRPr="008652EF" w:rsidRDefault="008652EF" w:rsidP="008652E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uk-UA"/>
        </w:rPr>
      </w:pPr>
      <w:r w:rsidRPr="008652EF">
        <w:rPr>
          <w:rFonts w:ascii="Times New Roman" w:eastAsia="Times New Roman" w:hAnsi="Times New Roman" w:cs="Times New Roman"/>
          <w:sz w:val="32"/>
          <w:szCs w:val="21"/>
          <w:highlight w:val="yellow"/>
          <w:bdr w:val="none" w:sz="0" w:space="0" w:color="auto" w:frame="1"/>
          <w:lang w:eastAsia="uk-UA"/>
        </w:rPr>
        <w:t>БАТЬКАМ ПРО МЕДОГЛЯД</w:t>
      </w:r>
    </w:p>
    <w:p w:rsidR="008352E4" w:rsidRPr="008652EF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52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Періодичні обов’язкові медичні профілактичні огляди учнів загальноосвітніх навчальних закладів проводяться згідно з діючим наказом МОЗ України № 682 від 16.08.2010 року «Про удосконалення медичного обслуговування учнів загальноосвітніх навчальних закладів».</w:t>
      </w:r>
    </w:p>
    <w:p w:rsidR="008652EF" w:rsidRPr="008652EF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52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Посилання на документ:</w:t>
      </w:r>
      <w:r w:rsidR="008652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5" w:tgtFrame="_blank" w:history="1">
        <w:r w:rsidRPr="008652EF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bdr w:val="none" w:sz="0" w:space="0" w:color="auto" w:frame="1"/>
            <w:lang w:eastAsia="uk-UA"/>
          </w:rPr>
          <w:t>https://zakon.rada.gov.ua/laws/show/z0794-10</w:t>
        </w:r>
      </w:hyperlink>
    </w:p>
    <w:p w:rsidR="008352E4" w:rsidRPr="008652EF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52E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цього наказу </w:t>
      </w:r>
      <w:r w:rsidRPr="008652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обов’язковий медичний огляд проводиться щорічно для виявлення у дітей захворювань, подальшого їх спостереження, планового лікування чи реабілітації та запобігання масовим колективним інфекціям. Огляди проводяться у присутності батьків лікарями первинної ланки, з якими раніше підписали декларацію.  </w:t>
      </w:r>
    </w:p>
    <w:p w:rsidR="008352E4" w:rsidRPr="008652EF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52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Згідно з вищезазначеним наказом, існує чітко прописана схема проходження періодичних медичних оглядів: </w:t>
      </w:r>
    </w:p>
    <w:p w:rsidR="008352E4" w:rsidRPr="008652EF" w:rsidRDefault="008352E4" w:rsidP="008652E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8652EF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Схема періодичності обов'язкових медичних профілактичних оглядів учнів загальноосвітніх навчальних закладів</w:t>
      </w:r>
    </w:p>
    <w:tbl>
      <w:tblPr>
        <w:tblW w:w="10086" w:type="dxa"/>
        <w:jc w:val="center"/>
        <w:tblBorders>
          <w:top w:val="single" w:sz="6" w:space="0" w:color="303030"/>
          <w:left w:val="single" w:sz="6" w:space="0" w:color="303030"/>
          <w:bottom w:val="single" w:sz="6" w:space="0" w:color="303030"/>
          <w:right w:val="single" w:sz="6" w:space="0" w:color="30303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2342"/>
        <w:gridCol w:w="2566"/>
        <w:gridCol w:w="2834"/>
      </w:tblGrid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Вік дитини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Лікар-педіатр (лікар загальної практики - сімейної медицини)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Лікарі-спеціалісти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Додаткові методи досліджень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2 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3 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4 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6 років (перед вступом до загальноосвітнього навчального закладу)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 раз на рік 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Дитячий хірург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Ортопед-травматолог дитячий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Офтальмолог дитячий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Стоматолог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Інші спеціалісти за показаннями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Аналіз крові (гемоглобін)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та інші за показаннями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7, 8, 9, 10 років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 раз на рік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За показаннями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За показаннями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11 років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 раз на рік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Дитячий хірург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Ортопед-травматолог дитячий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Офтальмолог дитячий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Стоматолог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Інші спеціалісти за показаннями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Аналіз крові (гемоглобін)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Аналіз крові на цукор у дітей з групи ризику по цукровому діабету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та інші за показаннями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12, 13 років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 раз на рік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За показаннями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За показаннями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14,15 років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 раз на рік 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Стоматолог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Гінеколог дитячого та підліткового віку (за показаннями)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Дитячий хірург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Ендокринолог дитячий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Психолог (за показаннями)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Флюорографія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Аналіз крові (гемоглобін)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та інші за показаннями </w:t>
            </w:r>
          </w:p>
        </w:tc>
      </w:tr>
      <w:tr w:rsidR="008652EF" w:rsidRPr="008652EF" w:rsidTr="008652EF">
        <w:trPr>
          <w:jc w:val="center"/>
        </w:trPr>
        <w:tc>
          <w:tcPr>
            <w:tcW w:w="11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A99" w:rsidRPr="008652EF" w:rsidRDefault="00F94A99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16, 17 років </w:t>
            </w:r>
          </w:p>
        </w:tc>
        <w:tc>
          <w:tcPr>
            <w:tcW w:w="116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A99" w:rsidRPr="008652EF" w:rsidRDefault="00F94A99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1 раз на рік терапевт у разі обслуговування в студентській поліклініці </w:t>
            </w:r>
          </w:p>
        </w:tc>
        <w:tc>
          <w:tcPr>
            <w:tcW w:w="127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A99" w:rsidRPr="008652EF" w:rsidRDefault="00F94A99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Гінеколог дитячого та підліткового віку (за показаннями) </w:t>
            </w:r>
          </w:p>
        </w:tc>
        <w:tc>
          <w:tcPr>
            <w:tcW w:w="140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A99" w:rsidRPr="008652EF" w:rsidRDefault="00F94A99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Флюорографія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Аналіз крові (гемоглобін)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br/>
              <w:t>та інші за показаннями </w:t>
            </w:r>
          </w:p>
        </w:tc>
      </w:tr>
      <w:tr w:rsidR="008652EF" w:rsidRPr="008652EF" w:rsidTr="008652EF">
        <w:trPr>
          <w:jc w:val="center"/>
        </w:trPr>
        <w:tc>
          <w:tcPr>
            <w:tcW w:w="5000" w:type="pct"/>
            <w:gridSpan w:val="4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52E4" w:rsidRPr="008652EF" w:rsidRDefault="008352E4" w:rsidP="008652E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Щороку перевірка гостроти зору, слуху; </w:t>
            </w:r>
            <w:proofErr w:type="spellStart"/>
            <w:r w:rsidR="00F94A99"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val="ru-RU" w:eastAsia="uk-UA"/>
              </w:rPr>
              <w:t>вимірювання</w:t>
            </w:r>
            <w:proofErr w:type="spellEnd"/>
            <w:r w:rsidR="00F94A99"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F94A99"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val="ru-RU" w:eastAsia="uk-UA"/>
              </w:rPr>
              <w:t>зросту</w:t>
            </w:r>
            <w:proofErr w:type="spellEnd"/>
            <w:r w:rsidR="00F94A99"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val="ru-RU" w:eastAsia="uk-UA"/>
              </w:rPr>
              <w:t>, ваги</w:t>
            </w:r>
            <w:r w:rsidRPr="008652EF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 проводиться молодшим спеціалістом з медичною освітою </w:t>
            </w:r>
          </w:p>
        </w:tc>
      </w:tr>
    </w:tbl>
    <w:p w:rsidR="008352E4" w:rsidRPr="008652EF" w:rsidRDefault="008352E4" w:rsidP="008652E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uk-UA"/>
        </w:rPr>
      </w:pPr>
      <w:r w:rsidRPr="008652EF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uk-UA"/>
        </w:rPr>
        <w:lastRenderedPageBreak/>
        <w:t>        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 </w:t>
      </w: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У 6 років, перед вступом до школи</w:t>
      </w: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, </w:t>
      </w:r>
      <w:r w:rsidRPr="00BD4F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потрібно звернутися до свого сімейного лікаря або педіатра, з яким підписана декларація, і лікар, згідно з наказом МОЗ України від 16.08.2010 року № 682 «Про удосконалення медичного обслуговування учнів загальноосвітніх навчальних закладів» (зі змінами), має видати направлення на огляд вузькими спеціалістами. Туди входять:</w:t>
      </w: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 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дитячі ортопед-травматолог, офтальмолог, стоматолог, інші спеціалісти за показаннями (якщо дитина знаходиться на диспансерному обліку у вузького спеціаліста). Крім того, проводяться лабор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аторні дослідження:  клінічні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крові,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сечі,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інші – по показникам.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Діти 11-ти, 14</w:t>
      </w:r>
      <w:r w:rsidR="00F94A99"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-15</w:t>
      </w: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-ти</w:t>
      </w:r>
      <w:r w:rsidRPr="00BD4FA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 повинні оглядатися лікарями-спеціалістами: дитячі хірург, ортопед-травматолог, офтальмолог, стоматолог, інші спеціалісти за показаннями (якщо дитина знаходиться на диспансерному обліку у вузького спеціаліста). Крім того, проводяться лабораторні дослідження:  аналіз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крові (гемоглобін)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сечі, визначення групи крові та резус-фактору (хлопчикам) 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     </w:t>
      </w: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Медогляди решти дітей, а саме 7, 8, 9, 10, 12, 13 </w:t>
      </w:r>
      <w:r w:rsidRPr="00BD4FA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років </w:t>
      </w: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 xml:space="preserve">проводяться вже не </w:t>
      </w:r>
      <w:proofErr w:type="spellStart"/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комісійно</w:t>
      </w:r>
      <w:proofErr w:type="spellEnd"/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, а самостійно сімейним лікарем або лікарем-педіатром 1 раз на рік</w:t>
      </w:r>
      <w:r w:rsidRPr="00BD4FA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показниками). Тобто, </w:t>
      </w: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при необхідності лікар скеровує дитину на консультацію до вузького спеціаліста. Ці заходи проводяться для запобігання розвитку можливих патологій у школярів.</w:t>
      </w:r>
    </w:p>
    <w:p w:rsidR="008352E4" w:rsidRPr="008652EF" w:rsidRDefault="008352E4" w:rsidP="008652EF">
      <w:pPr>
        <w:shd w:val="clear" w:color="auto" w:fill="FFFFFF"/>
        <w:spacing w:after="18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8652EF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   Після закінчення медогляду, батькам дитини для передачі у заклад освіти надають  </w:t>
      </w: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форму 086-1/о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 (для дітей, які йдуть </w:t>
      </w: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до 1 класу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, – </w:t>
      </w: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обов’язково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 перед початком навчального року).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Довідки: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1. Довідка форми № 086-1/о «Довідка учня загальноосвітнього навчального закладу про результати обов’язкового медичного профілактичного огляду». Вона видається педіатром чи сімейним лікарем після огляду дитини. У довідці має бути зазначено: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прізвище та ім’я дитини, дату її народження і стать;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місце проживання дитини, телефон;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дата, місяць, рік народження дитини;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найменування закладу загальної середньої освіти, клас;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число, місяць, рік проведення обов’язкового медичного профілактичного огляду;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число, місяць, рік попереднього </w:t>
      </w:r>
      <w:proofErr w:type="spellStart"/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профогляду</w:t>
      </w:r>
      <w:proofErr w:type="spellEnd"/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висновок про стан здоров’я дитини (якщо школяр має певне захворювання, то в цій довідці може бути зроблено відповідний запис за бажанням одного з батьків або іншого законного представника дитини, на яку заповнюється форма);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групу для занять фізичною культурою;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рекомендації:</w:t>
      </w:r>
    </w:p>
    <w:p w:rsidR="008352E4" w:rsidRPr="00BD4FA5" w:rsidRDefault="008352E4" w:rsidP="008652E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число, місяць, рік проведення наступного </w:t>
      </w: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обов'язкового медичного профілактичного огляду;</w:t>
      </w:r>
    </w:p>
    <w:p w:rsidR="008352E4" w:rsidRPr="00BD4FA5" w:rsidRDefault="008352E4" w:rsidP="0086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·        зазначаються число,  місяць та рік заповнення форми;</w:t>
      </w:r>
    </w:p>
    <w:p w:rsidR="008352E4" w:rsidRPr="00BD4FA5" w:rsidRDefault="008352E4" w:rsidP="0086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·        форма підписується лікарем,   що   спостерігає   дитину   та  у присутності якого вона заповнювалась;</w:t>
      </w:r>
    </w:p>
    <w:p w:rsidR="008352E4" w:rsidRPr="00BD4FA5" w:rsidRDefault="008352E4" w:rsidP="00865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·        завіряється  печаткою  лікаря, що   спостерігає   дитину   та  у присутності якого вона зап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>овнювалась, та печаткою закладу.</w:t>
      </w:r>
    </w:p>
    <w:p w:rsidR="008352E4" w:rsidRPr="00BD4FA5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Термін дійсності довідки учня про результати обов’язкового медичного профілактичного огляду (форма 086-1/о) становить 1 рік.</w:t>
      </w:r>
    </w:p>
    <w:p w:rsidR="00F94A99" w:rsidRPr="00BD4FA5" w:rsidRDefault="00F94A99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8352E4" w:rsidRPr="00BD4FA5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2. Довідка форми № 063/о «Карта профілактичних щеплень» (ксерокопія)</w:t>
      </w:r>
      <w:r w:rsidR="00F94A99"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- обов’язково</w:t>
      </w:r>
      <w:r w:rsidR="00F94A99"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дітей, які йдуть </w:t>
      </w:r>
      <w:r w:rsidR="00F94A99" w:rsidRPr="00BD4F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до 1 класу та для учнів, які перейшли з іншого навчального закладу.</w:t>
      </w:r>
    </w:p>
    <w:p w:rsidR="008352E4" w:rsidRPr="00BD4FA5" w:rsidRDefault="008352E4" w:rsidP="008652EF">
      <w:pPr>
        <w:shd w:val="clear" w:color="auto" w:fill="FFFFFF"/>
        <w:spacing w:after="18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 </w:t>
      </w:r>
    </w:p>
    <w:p w:rsidR="008352E4" w:rsidRPr="00BD4FA5" w:rsidRDefault="008352E4" w:rsidP="00BD4FA5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Проходження медогляду перед початком 202</w:t>
      </w:r>
      <w:r w:rsidR="00F94A99"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3</w:t>
      </w: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-202</w:t>
      </w:r>
      <w:r w:rsidR="00F94A99"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 xml:space="preserve">4 </w:t>
      </w:r>
      <w:r w:rsidRPr="00BD4F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t>навчального року</w:t>
      </w:r>
    </w:p>
    <w:p w:rsidR="008352E4" w:rsidRPr="008652EF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8652EF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Відповідно до рекомендацій Головного державного санітарного лікаря України, з метою запобіганню скупчення дітей і дорослих у </w:t>
      </w:r>
      <w:proofErr w:type="spellStart"/>
      <w:r w:rsidRPr="008652EF">
        <w:rPr>
          <w:rFonts w:ascii="Times New Roman" w:eastAsia="Times New Roman" w:hAnsi="Times New Roman" w:cs="Times New Roman"/>
          <w:sz w:val="21"/>
          <w:szCs w:val="21"/>
          <w:lang w:eastAsia="uk-UA"/>
        </w:rPr>
        <w:t>передшкільний</w:t>
      </w:r>
      <w:proofErr w:type="spellEnd"/>
      <w:r w:rsidRPr="008652EF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період, зменшення черг, покращення якості медичних оглядів та, не порушуючи визначених термінів: </w:t>
      </w:r>
      <w:r w:rsidRPr="008652E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uk-UA"/>
        </w:rPr>
        <w:t>1 раз на рік</w:t>
      </w:r>
      <w:r w:rsidRPr="008652EF">
        <w:rPr>
          <w:rFonts w:ascii="Times New Roman" w:eastAsia="Times New Roman" w:hAnsi="Times New Roman" w:cs="Times New Roman"/>
          <w:sz w:val="21"/>
          <w:szCs w:val="21"/>
          <w:lang w:eastAsia="uk-UA"/>
        </w:rPr>
        <w:t>, - медичний огляд діти проходять таким чином:</w:t>
      </w:r>
    </w:p>
    <w:p w:rsidR="008352E4" w:rsidRPr="008652EF" w:rsidRDefault="008352E4" w:rsidP="008652E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>діти, які йдуть </w:t>
      </w:r>
      <w:r w:rsidRPr="008652E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uk-UA"/>
        </w:rPr>
        <w:t>до школи вперше</w:t>
      </w:r>
      <w:r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> </w:t>
      </w:r>
      <w:r w:rsidRPr="008652E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uk-UA"/>
        </w:rPr>
        <w:t>(1 клас), – перед початком навчального року</w:t>
      </w:r>
      <w:r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>,</w:t>
      </w:r>
    </w:p>
    <w:p w:rsidR="00F94A99" w:rsidRPr="008652EF" w:rsidRDefault="008352E4" w:rsidP="008652E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426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>учні  2-11 класу</w:t>
      </w:r>
      <w:r w:rsidR="00F94A99"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– весь літній період </w:t>
      </w:r>
      <w:r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F94A99" w:rsidRPr="008652EF">
        <w:rPr>
          <w:rFonts w:ascii="Times New Roman" w:eastAsia="Times New Roman" w:hAnsi="Times New Roman" w:cs="Times New Roman"/>
          <w:sz w:val="23"/>
          <w:szCs w:val="23"/>
          <w:lang w:eastAsia="uk-UA"/>
        </w:rPr>
        <w:t>(</w:t>
      </w:r>
      <w:r w:rsidRPr="008652E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uk-UA"/>
        </w:rPr>
        <w:t>червень, липень, серпень</w:t>
      </w:r>
      <w:r w:rsidR="00F94A99" w:rsidRPr="008652E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uk-UA"/>
        </w:rPr>
        <w:t>).</w:t>
      </w:r>
    </w:p>
    <w:p w:rsidR="008352E4" w:rsidRPr="008652EF" w:rsidRDefault="008352E4" w:rsidP="008652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8652EF">
        <w:rPr>
          <w:rFonts w:ascii="Times New Roman" w:eastAsia="Times New Roman" w:hAnsi="Times New Roman" w:cs="Times New Roman"/>
          <w:sz w:val="21"/>
          <w:szCs w:val="21"/>
          <w:lang w:eastAsia="uk-UA"/>
        </w:rPr>
        <w:t> Після проходження медогляду видається </w:t>
      </w:r>
      <w:r w:rsidRPr="008652E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uk-UA"/>
        </w:rPr>
        <w:t>довідка форми № 086-1/о «Довідка учня загальноосвітнього навчального закладу про результати обов’язкового медичного профілактичного огляду».</w:t>
      </w:r>
    </w:p>
    <w:p w:rsidR="00AC45E2" w:rsidRDefault="008352E4" w:rsidP="00F94A99">
      <w:pPr>
        <w:shd w:val="clear" w:color="auto" w:fill="FFFFFF"/>
        <w:spacing w:after="75" w:line="240" w:lineRule="auto"/>
        <w:ind w:firstLine="426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uk-UA"/>
        </w:rPr>
      </w:pPr>
      <w:r w:rsidRPr="00BD4FA5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uk-UA"/>
        </w:rPr>
        <w:t>  Відповідальність за проходження медогляду покладається на батьків.</w:t>
      </w:r>
    </w:p>
    <w:p w:rsidR="002F5ADC" w:rsidRPr="00BD4FA5" w:rsidRDefault="002F5ADC" w:rsidP="00F94A99">
      <w:pPr>
        <w:shd w:val="clear" w:color="auto" w:fill="FFFFFF"/>
        <w:spacing w:after="75" w:line="240" w:lineRule="auto"/>
        <w:ind w:firstLine="426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uk-UA"/>
        </w:rPr>
      </w:pPr>
      <w:bookmarkStart w:id="0" w:name="_GoBack"/>
      <w:bookmarkEnd w:id="0"/>
    </w:p>
    <w:sectPr w:rsidR="002F5ADC" w:rsidRPr="00BD4FA5" w:rsidSect="008652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004C6"/>
    <w:multiLevelType w:val="multilevel"/>
    <w:tmpl w:val="8C6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0D3827"/>
    <w:multiLevelType w:val="multilevel"/>
    <w:tmpl w:val="DDB6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E4"/>
    <w:rsid w:val="002F5ADC"/>
    <w:rsid w:val="008352E4"/>
    <w:rsid w:val="008652EF"/>
    <w:rsid w:val="00AC45E2"/>
    <w:rsid w:val="00BD4FA5"/>
    <w:rsid w:val="00F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50445-9D71-49F1-A8B7-DD849DA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835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35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52E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8352E4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justifyleft">
    <w:name w:val="justifyleft"/>
    <w:basedOn w:val="a"/>
    <w:rsid w:val="008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8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352E4"/>
    <w:rPr>
      <w:b/>
      <w:bCs/>
    </w:rPr>
  </w:style>
  <w:style w:type="character" w:styleId="a5">
    <w:name w:val="Hyperlink"/>
    <w:basedOn w:val="a0"/>
    <w:uiPriority w:val="99"/>
    <w:semiHidden/>
    <w:unhideWhenUsed/>
    <w:rsid w:val="008352E4"/>
    <w:rPr>
      <w:color w:val="0000FF"/>
      <w:u w:val="single"/>
    </w:rPr>
  </w:style>
  <w:style w:type="paragraph" w:customStyle="1" w:styleId="tc">
    <w:name w:val="tc"/>
    <w:basedOn w:val="a"/>
    <w:rsid w:val="008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8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8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35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2E4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zakon.rada.gov.ua%2Flaws%2Fshow%2Fz0794-10%3Ffbclid%3DIwAR3rUS7hYCCbbrlDQzPJ3nnot7t66M2MegpBLpZjpl4zdgiUiKvS7dBltT8&amp;h=AT35qCRh28Hz27E9vCnpt9eqixsbh6_8iupRu_wNnQQ7VtL-bDYtkWK0QEOEUxBz9DVMFi3a7YbFQppaYtjVs6DaJKxHggBwc3ViYeI1Y522eQg9uy_EtcP5uQSMyh0mIWSJrl9GTxEU1Rra0xgZy2hUvNT_5J2ay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4041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</dc:creator>
  <cp:keywords/>
  <dc:description/>
  <cp:lastModifiedBy>Maryana</cp:lastModifiedBy>
  <cp:revision>5</cp:revision>
  <dcterms:created xsi:type="dcterms:W3CDTF">2023-01-04T12:36:00Z</dcterms:created>
  <dcterms:modified xsi:type="dcterms:W3CDTF">2023-01-27T09:35:00Z</dcterms:modified>
</cp:coreProperties>
</file>